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50" w:rsidRPr="00406E40" w:rsidRDefault="009E4750" w:rsidP="00135402">
      <w:pPr>
        <w:pStyle w:val="Normaalweb"/>
        <w:widowControl w:val="0"/>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Arial"/>
          <w:b/>
          <w:sz w:val="22"/>
          <w:szCs w:val="22"/>
        </w:rPr>
      </w:pPr>
      <w:r w:rsidRPr="00406E40">
        <w:rPr>
          <w:rFonts w:asciiTheme="minorHAnsi" w:hAnsiTheme="minorHAnsi" w:cs="Arial"/>
          <w:color w:val="333333"/>
          <w:sz w:val="18"/>
          <w:szCs w:val="18"/>
        </w:rPr>
        <w:br/>
      </w:r>
      <w:r w:rsidR="002B3F66" w:rsidRPr="00406E40">
        <w:rPr>
          <w:rFonts w:asciiTheme="minorHAnsi" w:hAnsiTheme="minorHAnsi" w:cs="Arial"/>
          <w:b/>
          <w:color w:val="333333"/>
        </w:rPr>
        <w:t>Toerisme Vlaanderen Awards</w:t>
      </w:r>
      <w:r w:rsidRPr="00406E40">
        <w:rPr>
          <w:rFonts w:asciiTheme="minorHAnsi" w:hAnsiTheme="minorHAnsi" w:cs="Arial"/>
          <w:color w:val="333333"/>
        </w:rPr>
        <w:br/>
        <w:t>Wedstrijdreglement</w:t>
      </w:r>
      <w:r w:rsidRPr="00406E40">
        <w:rPr>
          <w:rFonts w:asciiTheme="minorHAnsi" w:hAnsiTheme="minorHAnsi" w:cs="Arial"/>
          <w:color w:val="333333"/>
        </w:rPr>
        <w:br/>
      </w:r>
    </w:p>
    <w:p w:rsidR="009E4750" w:rsidRPr="00406E40" w:rsidRDefault="009E4750" w:rsidP="009E4750">
      <w:pPr>
        <w:widowControl w:val="0"/>
        <w:jc w:val="both"/>
        <w:rPr>
          <w:rFonts w:asciiTheme="minorHAnsi" w:hAnsiTheme="minorHAnsi" w:cs="Arial"/>
          <w:b/>
          <w:sz w:val="22"/>
          <w:szCs w:val="22"/>
        </w:rPr>
      </w:pPr>
      <w:r w:rsidRPr="00406E40">
        <w:rPr>
          <w:rFonts w:asciiTheme="minorHAnsi" w:hAnsiTheme="minorHAnsi" w:cs="Arial"/>
          <w:b/>
          <w:sz w:val="22"/>
          <w:szCs w:val="22"/>
        </w:rPr>
        <w:t xml:space="preserve">Artikel 1 - </w:t>
      </w:r>
      <w:r w:rsidRPr="00406E40">
        <w:rPr>
          <w:rFonts w:asciiTheme="minorHAnsi" w:hAnsiTheme="minorHAnsi" w:cs="Arial"/>
          <w:b/>
          <w:sz w:val="22"/>
          <w:szCs w:val="22"/>
          <w:u w:val="single"/>
        </w:rPr>
        <w:t>Organisatie</w:t>
      </w:r>
    </w:p>
    <w:p w:rsidR="009E4750" w:rsidRPr="00406E40" w:rsidRDefault="009E4750" w:rsidP="009E4750">
      <w:pPr>
        <w:widowControl w:val="0"/>
        <w:jc w:val="both"/>
        <w:rPr>
          <w:rFonts w:asciiTheme="minorHAnsi" w:hAnsiTheme="minorHAnsi" w:cs="Arial"/>
          <w:b/>
          <w:sz w:val="22"/>
          <w:szCs w:val="22"/>
          <w:u w:val="single"/>
        </w:rPr>
      </w:pPr>
    </w:p>
    <w:p w:rsidR="009E4750" w:rsidRPr="00406E40" w:rsidRDefault="009E4750" w:rsidP="009E4750">
      <w:pPr>
        <w:widowControl w:val="0"/>
        <w:jc w:val="both"/>
        <w:rPr>
          <w:rFonts w:asciiTheme="minorHAnsi" w:hAnsiTheme="minorHAnsi" w:cs="Arial"/>
          <w:sz w:val="22"/>
          <w:szCs w:val="22"/>
        </w:rPr>
      </w:pPr>
      <w:r w:rsidRPr="00406E40">
        <w:rPr>
          <w:rFonts w:asciiTheme="minorHAnsi" w:hAnsiTheme="minorHAnsi" w:cs="Arial"/>
          <w:sz w:val="22"/>
          <w:szCs w:val="22"/>
        </w:rPr>
        <w:t xml:space="preserve">Dit wedstrijdreglement regelt de modaliteiten van de wedstrijd zonder aankoopverplichting </w:t>
      </w:r>
      <w:r w:rsidR="00935737" w:rsidRPr="00406E40">
        <w:rPr>
          <w:rFonts w:asciiTheme="minorHAnsi" w:hAnsiTheme="minorHAnsi" w:cs="Arial"/>
          <w:sz w:val="22"/>
          <w:szCs w:val="22"/>
        </w:rPr>
        <w:t>‘</w:t>
      </w:r>
      <w:r w:rsidR="002B3F66" w:rsidRPr="00406E40">
        <w:rPr>
          <w:rFonts w:asciiTheme="minorHAnsi" w:hAnsiTheme="minorHAnsi" w:cs="Arial"/>
          <w:sz w:val="22"/>
          <w:szCs w:val="22"/>
        </w:rPr>
        <w:t>Toerisme Vlaanderen Awards</w:t>
      </w:r>
      <w:r w:rsidR="00935737" w:rsidRPr="00406E40">
        <w:rPr>
          <w:rFonts w:asciiTheme="minorHAnsi" w:hAnsiTheme="minorHAnsi" w:cs="Arial"/>
          <w:sz w:val="22"/>
          <w:szCs w:val="22"/>
        </w:rPr>
        <w:t>’</w:t>
      </w:r>
      <w:r w:rsidRPr="00406E40">
        <w:rPr>
          <w:rFonts w:asciiTheme="minorHAnsi" w:hAnsiTheme="minorHAnsi" w:cs="Arial"/>
          <w:sz w:val="22"/>
          <w:szCs w:val="22"/>
        </w:rPr>
        <w:t xml:space="preserve">, die wordt georganiseerd door Toerisme Vlaanderen, een intern verzelfstandigd agentschap van de Vlaamse Overheid met rechtspersoonlijkheid, met maatschappelijke zetel te 1000 Brussel, Grasmarkt 61. Meer informatie over Toerisme Vlaanderen is terug te vinden op de website </w:t>
      </w:r>
      <w:hyperlink r:id="rId7" w:history="1">
        <w:r w:rsidRPr="00406E40">
          <w:rPr>
            <w:rStyle w:val="Hyperlink"/>
            <w:rFonts w:asciiTheme="minorHAnsi" w:hAnsiTheme="minorHAnsi" w:cs="Arial"/>
            <w:sz w:val="22"/>
            <w:szCs w:val="22"/>
          </w:rPr>
          <w:t>www.toerismevlaanderen.be</w:t>
        </w:r>
      </w:hyperlink>
      <w:r w:rsidRPr="00406E40">
        <w:rPr>
          <w:rFonts w:asciiTheme="minorHAnsi" w:hAnsiTheme="minorHAnsi" w:cs="Arial"/>
          <w:sz w:val="22"/>
          <w:szCs w:val="22"/>
        </w:rPr>
        <w:t xml:space="preserve">. </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jc w:val="both"/>
        <w:rPr>
          <w:rFonts w:asciiTheme="minorHAnsi" w:hAnsiTheme="minorHAnsi" w:cs="Arial"/>
          <w:b/>
          <w:sz w:val="22"/>
          <w:szCs w:val="22"/>
        </w:rPr>
      </w:pPr>
      <w:r w:rsidRPr="00406E40">
        <w:rPr>
          <w:rFonts w:asciiTheme="minorHAnsi" w:hAnsiTheme="minorHAnsi" w:cs="Arial"/>
          <w:b/>
          <w:sz w:val="22"/>
          <w:szCs w:val="22"/>
        </w:rPr>
        <w:t xml:space="preserve">Artikel </w:t>
      </w:r>
      <w:r w:rsidR="002B3F66" w:rsidRPr="00406E40">
        <w:rPr>
          <w:rFonts w:asciiTheme="minorHAnsi" w:hAnsiTheme="minorHAnsi" w:cs="Arial"/>
          <w:b/>
          <w:sz w:val="22"/>
          <w:szCs w:val="22"/>
        </w:rPr>
        <w:t>2</w:t>
      </w:r>
      <w:r w:rsidRPr="00406E40">
        <w:rPr>
          <w:rFonts w:asciiTheme="minorHAnsi" w:hAnsiTheme="minorHAnsi" w:cs="Arial"/>
          <w:b/>
          <w:sz w:val="22"/>
          <w:szCs w:val="22"/>
        </w:rPr>
        <w:t xml:space="preserve">. - </w:t>
      </w:r>
      <w:r w:rsidRPr="00406E40">
        <w:rPr>
          <w:rFonts w:asciiTheme="minorHAnsi" w:hAnsiTheme="minorHAnsi" w:cs="Arial"/>
          <w:b/>
          <w:sz w:val="22"/>
          <w:szCs w:val="22"/>
          <w:u w:val="single"/>
        </w:rPr>
        <w:t>Deelname</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C335E9">
      <w:pPr>
        <w:pStyle w:val="Lijstalinea"/>
        <w:widowControl w:val="0"/>
        <w:numPr>
          <w:ilvl w:val="1"/>
          <w:numId w:val="9"/>
        </w:numPr>
        <w:spacing w:after="0" w:line="240" w:lineRule="auto"/>
        <w:jc w:val="both"/>
        <w:rPr>
          <w:rFonts w:asciiTheme="minorHAnsi" w:hAnsiTheme="minorHAnsi" w:cs="Arial"/>
          <w:b/>
        </w:rPr>
      </w:pPr>
      <w:r w:rsidRPr="00406E40">
        <w:rPr>
          <w:rFonts w:asciiTheme="minorHAnsi" w:hAnsiTheme="minorHAnsi" w:cs="Arial"/>
          <w:b/>
        </w:rPr>
        <w:t xml:space="preserve">Deelnemingsvoorwaarden </w:t>
      </w:r>
    </w:p>
    <w:p w:rsidR="009E4750" w:rsidRPr="00406E40" w:rsidRDefault="009E4750" w:rsidP="009E4750">
      <w:pPr>
        <w:widowControl w:val="0"/>
        <w:jc w:val="both"/>
        <w:rPr>
          <w:rFonts w:asciiTheme="minorHAnsi" w:hAnsiTheme="minorHAnsi" w:cs="Arial"/>
          <w:sz w:val="22"/>
          <w:szCs w:val="22"/>
        </w:rPr>
      </w:pPr>
    </w:p>
    <w:p w:rsidR="002B3F66" w:rsidRPr="00406E40" w:rsidRDefault="002B3F66" w:rsidP="007B1A62">
      <w:pPr>
        <w:pStyle w:val="Lijstalinea"/>
        <w:widowControl w:val="0"/>
        <w:numPr>
          <w:ilvl w:val="2"/>
          <w:numId w:val="9"/>
        </w:numPr>
        <w:spacing w:after="0" w:line="240" w:lineRule="auto"/>
        <w:jc w:val="both"/>
        <w:rPr>
          <w:rFonts w:asciiTheme="minorHAnsi" w:eastAsia="Times New Roman" w:hAnsiTheme="minorHAnsi"/>
        </w:rPr>
      </w:pPr>
      <w:r w:rsidRPr="00406E40">
        <w:rPr>
          <w:rFonts w:asciiTheme="minorHAnsi" w:eastAsia="Times New Roman" w:hAnsiTheme="minorHAnsi"/>
        </w:rPr>
        <w:t>Mensen, organisaties, bedrijven of teams die een verdienstelijke en/of wezenlijke invloed hebben (gehad) op het toerisme in Vlaanderen. Die invloed reikt minstens tot het Vlaamse niveau</w:t>
      </w:r>
      <w:r w:rsidR="003562F9" w:rsidRPr="00406E40">
        <w:rPr>
          <w:rFonts w:asciiTheme="minorHAnsi" w:eastAsia="Times New Roman" w:hAnsiTheme="minorHAnsi"/>
        </w:rPr>
        <w:t>, e</w:t>
      </w:r>
      <w:r w:rsidRPr="00406E40">
        <w:rPr>
          <w:rFonts w:asciiTheme="minorHAnsi" w:eastAsia="Times New Roman" w:hAnsiTheme="minorHAnsi"/>
        </w:rPr>
        <w:t xml:space="preserve">ventueel zelfs tot internationaal niveau. Dit sluit niet uit dat de kandidaat in één regio of een specifieke sector actief is (geweest) en daarvoor in de hele toeristische sector erkenning geniet. Zowel individuen als groepen (team, organisatie of bedrijf), professionelen, vrijwilligers als studenten die minstens de leeftijd van 18 jaar bereikt hebben, komen in aanmerking. </w:t>
      </w:r>
    </w:p>
    <w:p w:rsidR="002B3F66" w:rsidRPr="00406E40" w:rsidRDefault="002B3F66" w:rsidP="00C335E9">
      <w:pPr>
        <w:pStyle w:val="Lijstalinea"/>
        <w:spacing w:after="0" w:line="240" w:lineRule="auto"/>
        <w:jc w:val="both"/>
        <w:rPr>
          <w:rFonts w:asciiTheme="minorHAnsi" w:eastAsia="Times New Roman" w:hAnsiTheme="minorHAnsi" w:cs="Arial"/>
          <w:lang w:eastAsia="nl-BE"/>
        </w:rPr>
      </w:pPr>
    </w:p>
    <w:p w:rsidR="002B3F66" w:rsidRPr="00406E40" w:rsidRDefault="002B3F66" w:rsidP="00C335E9">
      <w:pPr>
        <w:pStyle w:val="Lijstalinea"/>
        <w:spacing w:after="0" w:line="240" w:lineRule="auto"/>
        <w:jc w:val="both"/>
        <w:rPr>
          <w:rFonts w:asciiTheme="minorHAnsi" w:hAnsiTheme="minorHAnsi" w:cs="Arial"/>
        </w:rPr>
      </w:pPr>
      <w:r w:rsidRPr="00406E40">
        <w:rPr>
          <w:rFonts w:asciiTheme="minorHAnsi" w:hAnsiTheme="minorHAnsi" w:cs="Arial"/>
        </w:rPr>
        <w:t>Politieke mandatarissen en personeelsleden van Toerisme Vlaanderen, van het Departement internationaal Vlaanderen of van het kabinet van de minister van Toerisme kunnen geen award ontvangen zolang ze in actieve dienst zijn van die werkgever.</w:t>
      </w:r>
    </w:p>
    <w:p w:rsidR="009E4750" w:rsidRPr="00406E40" w:rsidRDefault="009E4750" w:rsidP="00301598">
      <w:pPr>
        <w:widowControl w:val="0"/>
        <w:ind w:left="709"/>
        <w:jc w:val="both"/>
        <w:rPr>
          <w:rFonts w:asciiTheme="minorHAnsi" w:hAnsiTheme="minorHAnsi" w:cs="Arial"/>
          <w:sz w:val="22"/>
          <w:szCs w:val="22"/>
        </w:rPr>
      </w:pPr>
      <w:r w:rsidRPr="00406E40">
        <w:rPr>
          <w:rFonts w:asciiTheme="minorHAnsi" w:hAnsiTheme="minorHAnsi" w:cs="Arial"/>
          <w:sz w:val="22"/>
          <w:szCs w:val="22"/>
        </w:rPr>
        <w:t xml:space="preserve"> </w:t>
      </w:r>
    </w:p>
    <w:p w:rsidR="009E4750" w:rsidRPr="00406E40" w:rsidRDefault="009E4750"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 xml:space="preserve">Toerisme Vlaanderen houdt zich het recht voor om te controleren of de deelnemers in aanmerking komen om deel te nemen en om hun identiteit daartoe te controleren. Wie niet voldoet aan de deelnemingsvoorwaarden wordt van verdere deelname aan de wedstrijd uitgesloten, zonder schadevergoeding én zonder enkel verhaal voor de uitgesloten deelnemer. </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Personeelsleden van Toerisme Vlaanderen, hun familieleden tot de tweede graad, alsmede de bij deze personeelsleden respectievelijk familieleden en inwonende gezinsleden kunnen niet aan deze wedstrijd deelnemen. Personen die toch aan de wedstrijd deelnemen worden automatisch van verdere deelname aan de wedstrijd uitgesloten en, in voorkomend geval, verliezen automatisch de gewonnen prijs, zonder schadevergoeding én zonder enkel verhaal voor de uitgesloten deelnemer.</w:t>
      </w:r>
      <w:r w:rsidR="000B7ED7" w:rsidRPr="00406E40">
        <w:rPr>
          <w:rFonts w:asciiTheme="minorHAnsi" w:hAnsiTheme="minorHAnsi" w:cs="Arial"/>
          <w:sz w:val="22"/>
          <w:szCs w:val="22"/>
        </w:rPr>
        <w:t xml:space="preserve"> </w:t>
      </w:r>
    </w:p>
    <w:p w:rsidR="009E4750" w:rsidRPr="00406E40" w:rsidRDefault="009E4750" w:rsidP="009E4750">
      <w:pPr>
        <w:pStyle w:val="Geenafstand"/>
        <w:widowControl w:val="0"/>
        <w:jc w:val="both"/>
        <w:rPr>
          <w:rFonts w:asciiTheme="minorHAnsi" w:hAnsiTheme="minorHAnsi" w:cs="Arial"/>
          <w:sz w:val="22"/>
          <w:szCs w:val="22"/>
        </w:rPr>
      </w:pPr>
    </w:p>
    <w:p w:rsidR="009E4750" w:rsidRPr="00406E40" w:rsidRDefault="009E4750" w:rsidP="00C335E9">
      <w:pPr>
        <w:widowControl w:val="0"/>
        <w:numPr>
          <w:ilvl w:val="1"/>
          <w:numId w:val="9"/>
        </w:numPr>
        <w:ind w:left="709"/>
        <w:jc w:val="both"/>
        <w:rPr>
          <w:rFonts w:asciiTheme="minorHAnsi" w:hAnsiTheme="minorHAnsi" w:cs="Arial"/>
          <w:sz w:val="22"/>
          <w:szCs w:val="22"/>
        </w:rPr>
      </w:pPr>
      <w:r w:rsidRPr="00406E40">
        <w:rPr>
          <w:rFonts w:asciiTheme="minorHAnsi" w:hAnsiTheme="minorHAnsi" w:cs="Arial"/>
          <w:b/>
          <w:sz w:val="22"/>
          <w:szCs w:val="22"/>
        </w:rPr>
        <w:t>Deelname aan de wedstrijd en verloop van de wedstrijd</w:t>
      </w:r>
    </w:p>
    <w:p w:rsidR="009E4750" w:rsidRPr="00406E40" w:rsidRDefault="009E4750" w:rsidP="009E4750">
      <w:pPr>
        <w:widowControl w:val="0"/>
        <w:jc w:val="both"/>
        <w:rPr>
          <w:rFonts w:asciiTheme="minorHAnsi" w:hAnsiTheme="minorHAnsi" w:cs="Arial"/>
          <w:sz w:val="22"/>
          <w:szCs w:val="22"/>
        </w:rPr>
      </w:pPr>
    </w:p>
    <w:p w:rsidR="002B3F66" w:rsidRPr="00406E40" w:rsidRDefault="002B3F66"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Om geldig deel te nemen aan de wedstrijd, moet de deelnemer het speciaal daartoe voorzien</w:t>
      </w:r>
      <w:r w:rsidR="003562F9" w:rsidRPr="00406E40">
        <w:rPr>
          <w:rFonts w:asciiTheme="minorHAnsi" w:hAnsiTheme="minorHAnsi" w:cs="Arial"/>
          <w:sz w:val="22"/>
          <w:szCs w:val="22"/>
        </w:rPr>
        <w:t>e</w:t>
      </w:r>
      <w:r w:rsidRPr="00406E40">
        <w:rPr>
          <w:rFonts w:asciiTheme="minorHAnsi" w:hAnsiTheme="minorHAnsi" w:cs="Arial"/>
          <w:sz w:val="22"/>
          <w:szCs w:val="22"/>
        </w:rPr>
        <w:t xml:space="preserve"> invulformulier</w:t>
      </w:r>
      <w:r w:rsidR="003562F9" w:rsidRPr="00406E40">
        <w:rPr>
          <w:rFonts w:asciiTheme="minorHAnsi" w:hAnsiTheme="minorHAnsi" w:cs="Arial"/>
          <w:sz w:val="22"/>
          <w:szCs w:val="22"/>
        </w:rPr>
        <w:t>en</w:t>
      </w:r>
      <w:r w:rsidRPr="00406E40">
        <w:rPr>
          <w:rFonts w:asciiTheme="minorHAnsi" w:hAnsiTheme="minorHAnsi" w:cs="Arial"/>
          <w:sz w:val="22"/>
          <w:szCs w:val="22"/>
        </w:rPr>
        <w:t>, beschikbaar op de website van Toerisme Vlaanderen</w:t>
      </w:r>
      <w:r w:rsidR="00406E40">
        <w:rPr>
          <w:rFonts w:asciiTheme="minorHAnsi" w:hAnsiTheme="minorHAnsi" w:cs="Arial"/>
          <w:sz w:val="22"/>
          <w:szCs w:val="22"/>
        </w:rPr>
        <w:t xml:space="preserve"> via</w:t>
      </w:r>
      <w:r w:rsidRPr="00406E40">
        <w:rPr>
          <w:rFonts w:asciiTheme="minorHAnsi" w:hAnsiTheme="minorHAnsi" w:cs="Arial"/>
          <w:sz w:val="22"/>
          <w:szCs w:val="22"/>
        </w:rPr>
        <w:t xml:space="preserve"> </w:t>
      </w:r>
      <w:hyperlink r:id="rId8" w:history="1">
        <w:r w:rsidRPr="00406E40">
          <w:rPr>
            <w:rStyle w:val="Hyperlink"/>
            <w:rFonts w:asciiTheme="minorHAnsi" w:hAnsiTheme="minorHAnsi" w:cs="Arial"/>
            <w:sz w:val="22"/>
            <w:szCs w:val="22"/>
          </w:rPr>
          <w:t>www.toerismevlaanderen.be/awards</w:t>
        </w:r>
      </w:hyperlink>
      <w:r w:rsidRPr="00406E40">
        <w:rPr>
          <w:rFonts w:asciiTheme="minorHAnsi" w:hAnsiTheme="minorHAnsi" w:cs="Arial"/>
          <w:sz w:val="22"/>
          <w:szCs w:val="22"/>
        </w:rPr>
        <w:t xml:space="preserve">, invullen en doorsturen. Dit formulier moet correct, up-to-date en volledig ingevuld worden. Ook wie een </w:t>
      </w:r>
      <w:r w:rsidR="00F66C06" w:rsidRPr="00406E40">
        <w:rPr>
          <w:rFonts w:asciiTheme="minorHAnsi" w:hAnsiTheme="minorHAnsi" w:cs="Arial"/>
          <w:sz w:val="22"/>
          <w:szCs w:val="22"/>
        </w:rPr>
        <w:t>deelnemer</w:t>
      </w:r>
      <w:r w:rsidRPr="00406E40">
        <w:rPr>
          <w:rFonts w:asciiTheme="minorHAnsi" w:hAnsiTheme="minorHAnsi" w:cs="Arial"/>
          <w:sz w:val="22"/>
          <w:szCs w:val="22"/>
        </w:rPr>
        <w:t xml:space="preserve"> voordraagt, dient </w:t>
      </w:r>
      <w:r w:rsidR="003562F9" w:rsidRPr="00406E40">
        <w:rPr>
          <w:rFonts w:asciiTheme="minorHAnsi" w:hAnsiTheme="minorHAnsi" w:cs="Arial"/>
          <w:sz w:val="22"/>
          <w:szCs w:val="22"/>
        </w:rPr>
        <w:t>een</w:t>
      </w:r>
      <w:r w:rsidRPr="00406E40">
        <w:rPr>
          <w:rFonts w:asciiTheme="minorHAnsi" w:hAnsiTheme="minorHAnsi" w:cs="Arial"/>
          <w:sz w:val="22"/>
          <w:szCs w:val="22"/>
        </w:rPr>
        <w:t xml:space="preserve"> invulformulier te gebruiken</w:t>
      </w:r>
      <w:r w:rsidR="003562F9" w:rsidRPr="00406E40">
        <w:rPr>
          <w:rFonts w:asciiTheme="minorHAnsi" w:hAnsiTheme="minorHAnsi" w:cs="Arial"/>
          <w:sz w:val="22"/>
          <w:szCs w:val="22"/>
        </w:rPr>
        <w:t>.</w:t>
      </w:r>
      <w:r w:rsidRPr="00406E40">
        <w:rPr>
          <w:rFonts w:asciiTheme="minorHAnsi" w:hAnsiTheme="minorHAnsi" w:cs="Arial"/>
          <w:sz w:val="22"/>
          <w:szCs w:val="22"/>
        </w:rPr>
        <w:t xml:space="preserve"> Toerisme Vlaanderen houdt zich het recht voor om geen rekening te houden met onvolledige deelnames of deelnames die foutieve informatie bevat</w:t>
      </w:r>
      <w:r w:rsidR="00301598" w:rsidRPr="00406E40">
        <w:rPr>
          <w:rFonts w:asciiTheme="minorHAnsi" w:hAnsiTheme="minorHAnsi" w:cs="Arial"/>
          <w:sz w:val="22"/>
          <w:szCs w:val="22"/>
        </w:rPr>
        <w:t>ten.</w:t>
      </w:r>
      <w:r w:rsidRPr="00406E40">
        <w:rPr>
          <w:rFonts w:asciiTheme="minorHAnsi" w:hAnsiTheme="minorHAnsi" w:cs="Arial"/>
          <w:sz w:val="22"/>
          <w:szCs w:val="22"/>
        </w:rPr>
        <w:t xml:space="preserve"> </w:t>
      </w:r>
    </w:p>
    <w:p w:rsidR="002B3F66" w:rsidRPr="00406E40" w:rsidRDefault="002B3F66" w:rsidP="00C335E9">
      <w:pPr>
        <w:widowControl w:val="0"/>
        <w:ind w:left="709"/>
        <w:jc w:val="both"/>
        <w:rPr>
          <w:rFonts w:asciiTheme="minorHAnsi" w:hAnsiTheme="minorHAnsi" w:cs="Arial"/>
          <w:sz w:val="22"/>
          <w:szCs w:val="22"/>
        </w:rPr>
      </w:pPr>
    </w:p>
    <w:p w:rsidR="002B3F66" w:rsidRPr="00406E40" w:rsidRDefault="002B3F66"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 xml:space="preserve">Het invulformulier verzamelt minstens de volgende informatie: </w:t>
      </w:r>
    </w:p>
    <w:p w:rsidR="002B3F66" w:rsidRPr="00406E40" w:rsidRDefault="002B3F66" w:rsidP="002B3F66">
      <w:pPr>
        <w:ind w:left="709"/>
        <w:rPr>
          <w:rFonts w:asciiTheme="minorHAnsi" w:hAnsiTheme="minorHAnsi" w:cs="Arial"/>
          <w:sz w:val="22"/>
          <w:szCs w:val="22"/>
        </w:rPr>
      </w:pPr>
    </w:p>
    <w:p w:rsidR="002B3F66" w:rsidRPr="00406E40" w:rsidRDefault="002B3F66" w:rsidP="002B3F66">
      <w:pPr>
        <w:pStyle w:val="Lijstalinea"/>
        <w:numPr>
          <w:ilvl w:val="0"/>
          <w:numId w:val="6"/>
        </w:numPr>
        <w:tabs>
          <w:tab w:val="num" w:pos="1418"/>
        </w:tabs>
        <w:spacing w:after="0" w:line="240" w:lineRule="auto"/>
        <w:ind w:left="1418"/>
        <w:jc w:val="both"/>
        <w:rPr>
          <w:rFonts w:asciiTheme="minorHAnsi" w:hAnsiTheme="minorHAnsi" w:cs="Arial"/>
        </w:rPr>
      </w:pPr>
      <w:r w:rsidRPr="00406E40">
        <w:rPr>
          <w:rFonts w:asciiTheme="minorHAnsi" w:hAnsiTheme="minorHAnsi" w:cs="Arial"/>
        </w:rPr>
        <w:t xml:space="preserve">Contactgegevens van de </w:t>
      </w:r>
      <w:r w:rsidR="00F66C06" w:rsidRPr="00406E40">
        <w:rPr>
          <w:rFonts w:asciiTheme="minorHAnsi" w:hAnsiTheme="minorHAnsi" w:cs="Arial"/>
        </w:rPr>
        <w:t>deelnemer</w:t>
      </w:r>
      <w:r w:rsidRPr="00406E40">
        <w:rPr>
          <w:rFonts w:asciiTheme="minorHAnsi" w:hAnsiTheme="minorHAnsi" w:cs="Arial"/>
        </w:rPr>
        <w:t>: naam, adres, organisatie</w:t>
      </w:r>
      <w:r w:rsidR="00301598" w:rsidRPr="00406E40">
        <w:rPr>
          <w:rFonts w:asciiTheme="minorHAnsi" w:hAnsiTheme="minorHAnsi" w:cs="Arial"/>
        </w:rPr>
        <w:t xml:space="preserve">, telefoonnummer en </w:t>
      </w:r>
      <w:r w:rsidR="00406E40">
        <w:rPr>
          <w:rFonts w:asciiTheme="minorHAnsi" w:hAnsiTheme="minorHAnsi" w:cs="Arial"/>
        </w:rPr>
        <w:t>e-mailadres</w:t>
      </w:r>
    </w:p>
    <w:p w:rsidR="00301598" w:rsidRPr="00406E40" w:rsidRDefault="002B3F66" w:rsidP="002B3F66">
      <w:pPr>
        <w:pStyle w:val="Lijstalinea"/>
        <w:numPr>
          <w:ilvl w:val="0"/>
          <w:numId w:val="6"/>
        </w:numPr>
        <w:tabs>
          <w:tab w:val="num" w:pos="1418"/>
        </w:tabs>
        <w:spacing w:after="0" w:line="240" w:lineRule="auto"/>
        <w:ind w:left="1418"/>
        <w:jc w:val="both"/>
        <w:rPr>
          <w:rFonts w:asciiTheme="minorHAnsi" w:hAnsiTheme="minorHAnsi" w:cs="Arial"/>
        </w:rPr>
      </w:pPr>
      <w:r w:rsidRPr="00406E40">
        <w:rPr>
          <w:rFonts w:asciiTheme="minorHAnsi" w:hAnsiTheme="minorHAnsi" w:cs="Arial"/>
        </w:rPr>
        <w:t xml:space="preserve">Indien de </w:t>
      </w:r>
      <w:r w:rsidR="00F66C06" w:rsidRPr="00406E40">
        <w:rPr>
          <w:rFonts w:asciiTheme="minorHAnsi" w:hAnsiTheme="minorHAnsi" w:cs="Arial"/>
        </w:rPr>
        <w:t>deelnemer</w:t>
      </w:r>
      <w:r w:rsidRPr="00406E40">
        <w:rPr>
          <w:rFonts w:asciiTheme="minorHAnsi" w:hAnsiTheme="minorHAnsi" w:cs="Arial"/>
        </w:rPr>
        <w:t xml:space="preserve"> wordt voorgedragen: contactgegevens van de voordrager: naam, voornaam, organisatie en e- mailadres, alsook de contactgegevens van de </w:t>
      </w:r>
      <w:r w:rsidR="00F66C06" w:rsidRPr="00406E40">
        <w:rPr>
          <w:rFonts w:asciiTheme="minorHAnsi" w:hAnsiTheme="minorHAnsi" w:cs="Arial"/>
        </w:rPr>
        <w:t>deelnemer</w:t>
      </w:r>
      <w:r w:rsidRPr="00406E40">
        <w:rPr>
          <w:rFonts w:asciiTheme="minorHAnsi" w:hAnsiTheme="minorHAnsi" w:cs="Arial"/>
        </w:rPr>
        <w:t>: naam, organisatie</w:t>
      </w:r>
      <w:r w:rsidR="00406E40">
        <w:rPr>
          <w:rFonts w:asciiTheme="minorHAnsi" w:hAnsiTheme="minorHAnsi" w:cs="Arial"/>
        </w:rPr>
        <w:t xml:space="preserve"> en e-mailadres</w:t>
      </w:r>
    </w:p>
    <w:p w:rsidR="002B3F66" w:rsidRPr="00406E40" w:rsidRDefault="00406E40" w:rsidP="002B3F66">
      <w:pPr>
        <w:pStyle w:val="Lijstalinea"/>
        <w:numPr>
          <w:ilvl w:val="0"/>
          <w:numId w:val="6"/>
        </w:numPr>
        <w:tabs>
          <w:tab w:val="num" w:pos="1418"/>
        </w:tabs>
        <w:spacing w:after="0" w:line="240" w:lineRule="auto"/>
        <w:ind w:left="1418"/>
        <w:jc w:val="both"/>
        <w:rPr>
          <w:rFonts w:asciiTheme="minorHAnsi" w:hAnsiTheme="minorHAnsi" w:cs="Arial"/>
        </w:rPr>
      </w:pPr>
      <w:r>
        <w:rPr>
          <w:rFonts w:asciiTheme="minorHAnsi" w:hAnsiTheme="minorHAnsi" w:cs="Arial"/>
        </w:rPr>
        <w:t>Keuze awardcategorie</w:t>
      </w:r>
    </w:p>
    <w:p w:rsidR="002B3F66" w:rsidRPr="00406E40" w:rsidRDefault="002B3F66" w:rsidP="002B3F66">
      <w:pPr>
        <w:pStyle w:val="Lijstalinea"/>
        <w:numPr>
          <w:ilvl w:val="0"/>
          <w:numId w:val="6"/>
        </w:numPr>
        <w:tabs>
          <w:tab w:val="num" w:pos="1418"/>
        </w:tabs>
        <w:spacing w:after="0" w:line="240" w:lineRule="auto"/>
        <w:ind w:left="1418"/>
        <w:jc w:val="both"/>
        <w:rPr>
          <w:rFonts w:asciiTheme="minorHAnsi" w:hAnsiTheme="minorHAnsi" w:cs="Arial"/>
        </w:rPr>
      </w:pPr>
      <w:r w:rsidRPr="00406E40">
        <w:rPr>
          <w:rFonts w:asciiTheme="minorHAnsi" w:hAnsiTheme="minorHAnsi" w:cs="Arial"/>
        </w:rPr>
        <w:t xml:space="preserve">Korte schets van de carrière van de </w:t>
      </w:r>
      <w:r w:rsidR="00F66C06" w:rsidRPr="00406E40">
        <w:rPr>
          <w:rFonts w:asciiTheme="minorHAnsi" w:hAnsiTheme="minorHAnsi" w:cs="Arial"/>
        </w:rPr>
        <w:t>deelnemer</w:t>
      </w:r>
      <w:r w:rsidR="00301598" w:rsidRPr="00406E40">
        <w:rPr>
          <w:rFonts w:asciiTheme="minorHAnsi" w:hAnsiTheme="minorHAnsi" w:cs="Arial"/>
        </w:rPr>
        <w:t xml:space="preserve"> die wil </w:t>
      </w:r>
      <w:r w:rsidR="00406E40">
        <w:rPr>
          <w:rFonts w:asciiTheme="minorHAnsi" w:hAnsiTheme="minorHAnsi" w:cs="Arial"/>
        </w:rPr>
        <w:t>meedingen voor de award</w:t>
      </w:r>
    </w:p>
    <w:p w:rsidR="00301598" w:rsidRPr="00406E40" w:rsidRDefault="00301598" w:rsidP="002B3F66">
      <w:pPr>
        <w:pStyle w:val="Lijstalinea"/>
        <w:numPr>
          <w:ilvl w:val="0"/>
          <w:numId w:val="6"/>
        </w:numPr>
        <w:tabs>
          <w:tab w:val="num" w:pos="1418"/>
        </w:tabs>
        <w:spacing w:after="0" w:line="240" w:lineRule="auto"/>
        <w:ind w:left="1418"/>
        <w:jc w:val="both"/>
        <w:rPr>
          <w:rFonts w:asciiTheme="minorHAnsi" w:hAnsiTheme="minorHAnsi" w:cs="Arial"/>
        </w:rPr>
      </w:pPr>
      <w:r w:rsidRPr="00406E40">
        <w:rPr>
          <w:rFonts w:asciiTheme="minorHAnsi" w:hAnsiTheme="minorHAnsi" w:cs="Arial"/>
        </w:rPr>
        <w:t>Behaalde resultaten en meerwaa</w:t>
      </w:r>
      <w:r w:rsidR="00406E40">
        <w:rPr>
          <w:rFonts w:asciiTheme="minorHAnsi" w:hAnsiTheme="minorHAnsi" w:cs="Arial"/>
        </w:rPr>
        <w:t>rde voor toeristisch Vlaanderen</w:t>
      </w:r>
    </w:p>
    <w:p w:rsidR="002B3F66" w:rsidRPr="00406E40" w:rsidRDefault="002B3F66" w:rsidP="002B3F66">
      <w:pPr>
        <w:pStyle w:val="Lijstalinea"/>
        <w:numPr>
          <w:ilvl w:val="0"/>
          <w:numId w:val="6"/>
        </w:numPr>
        <w:tabs>
          <w:tab w:val="num" w:pos="1418"/>
        </w:tabs>
        <w:spacing w:after="0" w:line="240" w:lineRule="auto"/>
        <w:ind w:left="1418"/>
        <w:jc w:val="both"/>
        <w:rPr>
          <w:rFonts w:asciiTheme="minorHAnsi" w:hAnsiTheme="minorHAnsi" w:cs="Arial"/>
        </w:rPr>
      </w:pPr>
      <w:r w:rsidRPr="00406E40">
        <w:rPr>
          <w:rFonts w:asciiTheme="minorHAnsi" w:hAnsiTheme="minorHAnsi" w:cs="Arial"/>
        </w:rPr>
        <w:t xml:space="preserve">Vermelden waarom deze </w:t>
      </w:r>
      <w:r w:rsidR="00F66C06" w:rsidRPr="00406E40">
        <w:rPr>
          <w:rFonts w:asciiTheme="minorHAnsi" w:hAnsiTheme="minorHAnsi" w:cs="Arial"/>
        </w:rPr>
        <w:t xml:space="preserve">deelnemer, </w:t>
      </w:r>
      <w:r w:rsidRPr="00406E40">
        <w:rPr>
          <w:rFonts w:asciiTheme="minorHAnsi" w:hAnsiTheme="minorHAnsi" w:cs="Arial"/>
        </w:rPr>
        <w:t>actie</w:t>
      </w:r>
      <w:r w:rsidR="00F66C06" w:rsidRPr="00406E40">
        <w:rPr>
          <w:rFonts w:asciiTheme="minorHAnsi" w:hAnsiTheme="minorHAnsi" w:cs="Arial"/>
        </w:rPr>
        <w:t xml:space="preserve">, </w:t>
      </w:r>
      <w:r w:rsidRPr="00406E40">
        <w:rPr>
          <w:rFonts w:asciiTheme="minorHAnsi" w:hAnsiTheme="minorHAnsi" w:cs="Arial"/>
        </w:rPr>
        <w:t>campagne</w:t>
      </w:r>
      <w:r w:rsidR="00F66C06" w:rsidRPr="00406E40">
        <w:rPr>
          <w:rFonts w:asciiTheme="minorHAnsi" w:hAnsiTheme="minorHAnsi" w:cs="Arial"/>
        </w:rPr>
        <w:t xml:space="preserve">, </w:t>
      </w:r>
      <w:r w:rsidRPr="00406E40">
        <w:rPr>
          <w:rFonts w:asciiTheme="minorHAnsi" w:hAnsiTheme="minorHAnsi" w:cs="Arial"/>
        </w:rPr>
        <w:t>innovatie</w:t>
      </w:r>
      <w:r w:rsidR="00F66C06" w:rsidRPr="00406E40">
        <w:rPr>
          <w:rFonts w:asciiTheme="minorHAnsi" w:hAnsiTheme="minorHAnsi" w:cs="Arial"/>
        </w:rPr>
        <w:t xml:space="preserve">, </w:t>
      </w:r>
      <w:r w:rsidRPr="00406E40">
        <w:rPr>
          <w:rFonts w:asciiTheme="minorHAnsi" w:hAnsiTheme="minorHAnsi" w:cs="Arial"/>
        </w:rPr>
        <w:t>reportage</w:t>
      </w:r>
      <w:r w:rsidR="00F66C06" w:rsidRPr="00406E40">
        <w:rPr>
          <w:rFonts w:asciiTheme="minorHAnsi" w:hAnsiTheme="minorHAnsi" w:cs="Arial"/>
        </w:rPr>
        <w:t xml:space="preserve">, </w:t>
      </w:r>
      <w:r w:rsidRPr="00406E40">
        <w:rPr>
          <w:rFonts w:asciiTheme="minorHAnsi" w:hAnsiTheme="minorHAnsi" w:cs="Arial"/>
        </w:rPr>
        <w:t>artikel de award v</w:t>
      </w:r>
      <w:r w:rsidR="00406E40">
        <w:rPr>
          <w:rFonts w:asciiTheme="minorHAnsi" w:hAnsiTheme="minorHAnsi" w:cs="Arial"/>
        </w:rPr>
        <w:t>an Toerisme Vlaanderen verdient</w:t>
      </w:r>
    </w:p>
    <w:p w:rsidR="002B3F66" w:rsidRPr="00406E40" w:rsidRDefault="002B3F66" w:rsidP="002B3F66">
      <w:pPr>
        <w:pStyle w:val="Lijstalinea"/>
        <w:numPr>
          <w:ilvl w:val="0"/>
          <w:numId w:val="6"/>
        </w:numPr>
        <w:tabs>
          <w:tab w:val="num" w:pos="1418"/>
        </w:tabs>
        <w:spacing w:after="0" w:line="240" w:lineRule="auto"/>
        <w:ind w:left="1418"/>
        <w:jc w:val="both"/>
        <w:rPr>
          <w:rFonts w:asciiTheme="minorHAnsi" w:hAnsiTheme="minorHAnsi" w:cs="Arial"/>
        </w:rPr>
      </w:pPr>
      <w:r w:rsidRPr="00406E40">
        <w:rPr>
          <w:rFonts w:asciiTheme="minorHAnsi" w:hAnsiTheme="minorHAnsi" w:cs="Arial"/>
        </w:rPr>
        <w:t>Eventueel nuttige aanvullende informatie of opmerkinge</w:t>
      </w:r>
      <w:r w:rsidR="00406E40">
        <w:rPr>
          <w:rFonts w:asciiTheme="minorHAnsi" w:hAnsiTheme="minorHAnsi" w:cs="Arial"/>
        </w:rPr>
        <w:t>n die de kandidaat wil meegeven</w:t>
      </w:r>
    </w:p>
    <w:p w:rsidR="002B3F66" w:rsidRPr="00406E40" w:rsidRDefault="002B3F66" w:rsidP="009E4750">
      <w:pPr>
        <w:widowControl w:val="0"/>
        <w:ind w:left="709"/>
        <w:jc w:val="both"/>
        <w:rPr>
          <w:rFonts w:asciiTheme="minorHAnsi" w:hAnsiTheme="minorHAnsi" w:cs="Arial"/>
          <w:sz w:val="22"/>
          <w:szCs w:val="22"/>
        </w:rPr>
      </w:pPr>
    </w:p>
    <w:p w:rsidR="002B3F66" w:rsidRPr="00406E40" w:rsidRDefault="002B3F66"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 xml:space="preserve">Inschrijven kan tot en met </w:t>
      </w:r>
      <w:r w:rsidR="00406E40">
        <w:rPr>
          <w:rFonts w:asciiTheme="minorHAnsi" w:hAnsiTheme="minorHAnsi" w:cs="Arial"/>
          <w:b/>
          <w:sz w:val="22"/>
          <w:szCs w:val="22"/>
        </w:rPr>
        <w:t>18</w:t>
      </w:r>
      <w:r w:rsidRPr="00406E40">
        <w:rPr>
          <w:rFonts w:asciiTheme="minorHAnsi" w:hAnsiTheme="minorHAnsi" w:cs="Arial"/>
          <w:b/>
          <w:sz w:val="22"/>
          <w:szCs w:val="22"/>
        </w:rPr>
        <w:t xml:space="preserve"> november 201</w:t>
      </w:r>
      <w:r w:rsidR="00301598" w:rsidRPr="00406E40">
        <w:rPr>
          <w:rFonts w:asciiTheme="minorHAnsi" w:hAnsiTheme="minorHAnsi" w:cs="Arial"/>
          <w:b/>
          <w:sz w:val="22"/>
          <w:szCs w:val="22"/>
        </w:rPr>
        <w:t>6</w:t>
      </w:r>
      <w:r w:rsidRPr="00406E40">
        <w:rPr>
          <w:rFonts w:asciiTheme="minorHAnsi" w:hAnsiTheme="minorHAnsi" w:cs="Arial"/>
          <w:sz w:val="22"/>
          <w:szCs w:val="22"/>
        </w:rPr>
        <w:t>.</w:t>
      </w:r>
    </w:p>
    <w:p w:rsidR="002B3F66" w:rsidRPr="00406E40" w:rsidRDefault="002B3F66" w:rsidP="00C335E9">
      <w:pPr>
        <w:widowControl w:val="0"/>
        <w:ind w:left="709"/>
        <w:jc w:val="both"/>
        <w:rPr>
          <w:rFonts w:asciiTheme="minorHAnsi" w:hAnsiTheme="minorHAnsi" w:cs="Arial"/>
          <w:sz w:val="22"/>
          <w:szCs w:val="22"/>
        </w:rPr>
      </w:pPr>
    </w:p>
    <w:p w:rsidR="009E4750" w:rsidRPr="00406E40" w:rsidRDefault="009E4750"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Elke deelnemer kan slechts één keer deelnemen. Bij meerdere deelnames per deelnemer houdt Toerisme Vlaanderen zich het recht voor om alle deelnames van de deelnemer te weigeren of uit de ingediende deelnames één deelname te kiezen die gejureerd zal worden.</w:t>
      </w:r>
    </w:p>
    <w:p w:rsidR="009E4750" w:rsidRPr="00406E40" w:rsidRDefault="009E4750" w:rsidP="009E4750">
      <w:pPr>
        <w:widowControl w:val="0"/>
        <w:jc w:val="both"/>
        <w:rPr>
          <w:rFonts w:asciiTheme="minorHAnsi" w:hAnsiTheme="minorHAnsi" w:cs="Arial"/>
          <w:sz w:val="22"/>
          <w:szCs w:val="22"/>
        </w:rPr>
      </w:pPr>
    </w:p>
    <w:p w:rsidR="002B3F66" w:rsidRPr="00406E40" w:rsidRDefault="009E4750" w:rsidP="00C335E9">
      <w:pPr>
        <w:widowControl w:val="0"/>
        <w:numPr>
          <w:ilvl w:val="2"/>
          <w:numId w:val="9"/>
        </w:numPr>
        <w:ind w:left="709"/>
        <w:jc w:val="both"/>
        <w:rPr>
          <w:rFonts w:asciiTheme="minorHAnsi" w:hAnsiTheme="minorHAnsi" w:cs="Arial"/>
          <w:sz w:val="22"/>
          <w:szCs w:val="22"/>
        </w:rPr>
      </w:pPr>
      <w:r w:rsidRPr="00406E40">
        <w:rPr>
          <w:rFonts w:asciiTheme="minorHAnsi" w:hAnsiTheme="minorHAnsi" w:cs="Arial"/>
          <w:sz w:val="22"/>
          <w:szCs w:val="22"/>
        </w:rPr>
        <w:t xml:space="preserve">Op basis van de ingediende </w:t>
      </w:r>
      <w:r w:rsidR="002B3F66" w:rsidRPr="00406E40">
        <w:rPr>
          <w:rFonts w:asciiTheme="minorHAnsi" w:hAnsiTheme="minorHAnsi" w:cs="Arial"/>
          <w:sz w:val="22"/>
          <w:szCs w:val="22"/>
        </w:rPr>
        <w:t>inschrijvingen</w:t>
      </w:r>
      <w:r w:rsidRPr="00406E40">
        <w:rPr>
          <w:rFonts w:asciiTheme="minorHAnsi" w:hAnsiTheme="minorHAnsi" w:cs="Arial"/>
          <w:sz w:val="22"/>
          <w:szCs w:val="22"/>
        </w:rPr>
        <w:t xml:space="preserve"> zal </w:t>
      </w:r>
      <w:r w:rsidR="007336F2" w:rsidRPr="00406E40">
        <w:rPr>
          <w:rFonts w:asciiTheme="minorHAnsi" w:hAnsiTheme="minorHAnsi" w:cs="Arial"/>
          <w:sz w:val="22"/>
          <w:szCs w:val="22"/>
        </w:rPr>
        <w:t>Toerisme Vlaanderen</w:t>
      </w:r>
      <w:r w:rsidRPr="00406E40">
        <w:rPr>
          <w:rFonts w:asciiTheme="minorHAnsi" w:hAnsiTheme="minorHAnsi" w:cs="Arial"/>
          <w:sz w:val="22"/>
          <w:szCs w:val="22"/>
        </w:rPr>
        <w:t xml:space="preserve"> </w:t>
      </w:r>
      <w:r w:rsidR="00406E40">
        <w:rPr>
          <w:rFonts w:asciiTheme="minorHAnsi" w:hAnsiTheme="minorHAnsi" w:cs="Arial"/>
          <w:sz w:val="22"/>
          <w:szCs w:val="22"/>
        </w:rPr>
        <w:t xml:space="preserve">per categorie maximaal 3 finalisten </w:t>
      </w:r>
      <w:r w:rsidR="002B3F66" w:rsidRPr="00406E40">
        <w:rPr>
          <w:rFonts w:asciiTheme="minorHAnsi" w:hAnsiTheme="minorHAnsi" w:cs="Arial"/>
          <w:sz w:val="22"/>
          <w:szCs w:val="22"/>
        </w:rPr>
        <w:t>nominer</w:t>
      </w:r>
      <w:r w:rsidR="000B7ED7" w:rsidRPr="00406E40">
        <w:rPr>
          <w:rFonts w:asciiTheme="minorHAnsi" w:hAnsiTheme="minorHAnsi" w:cs="Arial"/>
          <w:sz w:val="22"/>
          <w:szCs w:val="22"/>
        </w:rPr>
        <w:t>en die kans maken op één van de</w:t>
      </w:r>
      <w:r w:rsidR="002B3F66" w:rsidRPr="00406E40">
        <w:rPr>
          <w:rFonts w:asciiTheme="minorHAnsi" w:hAnsiTheme="minorHAnsi" w:cs="Arial"/>
          <w:sz w:val="22"/>
          <w:szCs w:val="22"/>
        </w:rPr>
        <w:t xml:space="preserve"> </w:t>
      </w:r>
      <w:r w:rsidR="007336F2" w:rsidRPr="00406E40">
        <w:rPr>
          <w:rFonts w:asciiTheme="minorHAnsi" w:hAnsiTheme="minorHAnsi" w:cs="Arial"/>
          <w:sz w:val="22"/>
          <w:szCs w:val="22"/>
        </w:rPr>
        <w:t xml:space="preserve">onderstaande </w:t>
      </w:r>
      <w:r w:rsidR="000B7ED7" w:rsidRPr="00406E40">
        <w:rPr>
          <w:rFonts w:asciiTheme="minorHAnsi" w:hAnsiTheme="minorHAnsi" w:cs="Arial"/>
          <w:sz w:val="22"/>
          <w:szCs w:val="22"/>
        </w:rPr>
        <w:t xml:space="preserve">Toerisme Vlaanderen </w:t>
      </w:r>
      <w:r w:rsidR="003562F9" w:rsidRPr="00406E40">
        <w:rPr>
          <w:rFonts w:asciiTheme="minorHAnsi" w:hAnsiTheme="minorHAnsi" w:cs="Arial"/>
          <w:sz w:val="22"/>
          <w:szCs w:val="22"/>
        </w:rPr>
        <w:t>A</w:t>
      </w:r>
      <w:r w:rsidR="002B3F66" w:rsidRPr="00406E40">
        <w:rPr>
          <w:rFonts w:asciiTheme="minorHAnsi" w:hAnsiTheme="minorHAnsi" w:cs="Arial"/>
          <w:sz w:val="22"/>
          <w:szCs w:val="22"/>
        </w:rPr>
        <w:t>wards:</w:t>
      </w:r>
    </w:p>
    <w:p w:rsidR="000B7ED7" w:rsidRPr="00406E40" w:rsidRDefault="000B7ED7" w:rsidP="000B7ED7">
      <w:pPr>
        <w:pStyle w:val="Lijstalinea"/>
        <w:rPr>
          <w:rFonts w:asciiTheme="minorHAnsi" w:hAnsiTheme="minorHAnsi" w:cs="Arial"/>
        </w:rPr>
      </w:pPr>
    </w:p>
    <w:p w:rsidR="00575827" w:rsidRPr="00406E40" w:rsidRDefault="00575827" w:rsidP="007B1A62">
      <w:pPr>
        <w:pStyle w:val="Lijstalinea"/>
        <w:widowControl w:val="0"/>
        <w:numPr>
          <w:ilvl w:val="0"/>
          <w:numId w:val="11"/>
        </w:numPr>
        <w:spacing w:after="0" w:line="240" w:lineRule="auto"/>
        <w:jc w:val="both"/>
        <w:rPr>
          <w:rFonts w:asciiTheme="minorHAnsi" w:hAnsiTheme="minorHAnsi" w:cs="Arial"/>
        </w:rPr>
      </w:pPr>
      <w:r w:rsidRPr="00406E40">
        <w:rPr>
          <w:rFonts w:asciiTheme="minorHAnsi" w:hAnsiTheme="minorHAnsi" w:cs="Arial"/>
          <w:lang w:eastAsia="nl-BE"/>
        </w:rPr>
        <w:t>Beste Culinair Ambassadeur</w:t>
      </w:r>
    </w:p>
    <w:p w:rsidR="00575827" w:rsidRPr="00406E40" w:rsidRDefault="00575827" w:rsidP="007B1A62">
      <w:pPr>
        <w:pStyle w:val="Lijstalinea"/>
        <w:widowControl w:val="0"/>
        <w:numPr>
          <w:ilvl w:val="0"/>
          <w:numId w:val="11"/>
        </w:numPr>
        <w:spacing w:after="0" w:line="240" w:lineRule="auto"/>
        <w:jc w:val="both"/>
        <w:rPr>
          <w:rFonts w:asciiTheme="minorHAnsi" w:hAnsiTheme="minorHAnsi" w:cs="Arial"/>
        </w:rPr>
      </w:pPr>
      <w:r w:rsidRPr="00406E40">
        <w:rPr>
          <w:rFonts w:asciiTheme="minorHAnsi" w:hAnsiTheme="minorHAnsi" w:cs="Arial"/>
          <w:lang w:eastAsia="nl-BE"/>
        </w:rPr>
        <w:t xml:space="preserve">Beste Familievriendelijk </w:t>
      </w:r>
      <w:r w:rsidR="00406E40">
        <w:rPr>
          <w:rFonts w:asciiTheme="minorHAnsi" w:hAnsiTheme="minorHAnsi" w:cs="Arial"/>
          <w:lang w:eastAsia="nl-BE"/>
        </w:rPr>
        <w:t>Toeristisch Product</w:t>
      </w:r>
    </w:p>
    <w:p w:rsidR="00575827" w:rsidRPr="00406E40" w:rsidRDefault="00575827" w:rsidP="007B1A62">
      <w:pPr>
        <w:pStyle w:val="Lijstalinea"/>
        <w:widowControl w:val="0"/>
        <w:numPr>
          <w:ilvl w:val="0"/>
          <w:numId w:val="11"/>
        </w:numPr>
        <w:spacing w:after="0" w:line="240" w:lineRule="auto"/>
        <w:jc w:val="both"/>
        <w:rPr>
          <w:rFonts w:asciiTheme="minorHAnsi" w:hAnsiTheme="minorHAnsi" w:cs="Arial"/>
        </w:rPr>
      </w:pPr>
      <w:r w:rsidRPr="00406E40">
        <w:rPr>
          <w:rFonts w:asciiTheme="minorHAnsi" w:hAnsiTheme="minorHAnsi" w:cs="Arial"/>
          <w:lang w:eastAsia="nl-BE"/>
        </w:rPr>
        <w:t xml:space="preserve">Bijzonder engagement </w:t>
      </w:r>
      <w:r w:rsidR="00406E40">
        <w:rPr>
          <w:rFonts w:asciiTheme="minorHAnsi" w:hAnsiTheme="minorHAnsi" w:cs="Arial"/>
          <w:lang w:eastAsia="nl-BE"/>
        </w:rPr>
        <w:t>‘</w:t>
      </w:r>
      <w:r w:rsidRPr="00406E40">
        <w:rPr>
          <w:rFonts w:asciiTheme="minorHAnsi" w:hAnsiTheme="minorHAnsi" w:cs="Arial"/>
          <w:lang w:eastAsia="nl-BE"/>
        </w:rPr>
        <w:t>iedereen verdient vakantie’</w:t>
      </w:r>
    </w:p>
    <w:p w:rsidR="00575827" w:rsidRPr="00406E40" w:rsidRDefault="00575827" w:rsidP="007B1A62">
      <w:pPr>
        <w:pStyle w:val="Lijstalinea"/>
        <w:widowControl w:val="0"/>
        <w:numPr>
          <w:ilvl w:val="0"/>
          <w:numId w:val="11"/>
        </w:numPr>
        <w:spacing w:after="0" w:line="240" w:lineRule="auto"/>
        <w:jc w:val="both"/>
        <w:rPr>
          <w:rFonts w:asciiTheme="minorHAnsi" w:hAnsiTheme="minorHAnsi" w:cs="Arial"/>
        </w:rPr>
      </w:pPr>
      <w:r w:rsidRPr="00406E40">
        <w:rPr>
          <w:rFonts w:asciiTheme="minorHAnsi" w:hAnsiTheme="minorHAnsi" w:cs="Arial"/>
          <w:lang w:eastAsia="nl-BE"/>
        </w:rPr>
        <w:t xml:space="preserve">Beste </w:t>
      </w:r>
      <w:r w:rsidR="00406E40">
        <w:rPr>
          <w:rFonts w:asciiTheme="minorHAnsi" w:hAnsiTheme="minorHAnsi" w:cs="Arial"/>
          <w:lang w:eastAsia="nl-BE"/>
        </w:rPr>
        <w:t>Toeristische Medewerker</w:t>
      </w:r>
    </w:p>
    <w:p w:rsidR="00575827" w:rsidRPr="00406E40" w:rsidRDefault="00406E40" w:rsidP="007B1A62">
      <w:pPr>
        <w:pStyle w:val="Lijstalinea"/>
        <w:widowControl w:val="0"/>
        <w:numPr>
          <w:ilvl w:val="0"/>
          <w:numId w:val="11"/>
        </w:numPr>
        <w:spacing w:after="0" w:line="240" w:lineRule="auto"/>
        <w:jc w:val="both"/>
        <w:rPr>
          <w:rFonts w:asciiTheme="minorHAnsi" w:hAnsiTheme="minorHAnsi" w:cs="Arial"/>
        </w:rPr>
      </w:pPr>
      <w:r>
        <w:rPr>
          <w:rFonts w:asciiTheme="minorHAnsi" w:hAnsiTheme="minorHAnsi" w:cs="Arial"/>
          <w:lang w:eastAsia="nl-BE"/>
        </w:rPr>
        <w:t>Gouden Vakantiemaker</w:t>
      </w:r>
      <w:r w:rsidR="00575827" w:rsidRPr="00406E40">
        <w:rPr>
          <w:rFonts w:asciiTheme="minorHAnsi" w:hAnsiTheme="minorHAnsi" w:cs="Arial"/>
          <w:lang w:eastAsia="nl-BE"/>
        </w:rPr>
        <w:t xml:space="preserve"> (Lifetime Achievement Award)</w:t>
      </w:r>
    </w:p>
    <w:p w:rsidR="002B3F66" w:rsidRPr="00406E40" w:rsidRDefault="00575827" w:rsidP="00C335E9">
      <w:pPr>
        <w:widowControl w:val="0"/>
        <w:ind w:left="709"/>
        <w:jc w:val="both"/>
        <w:rPr>
          <w:rFonts w:asciiTheme="minorHAnsi" w:hAnsiTheme="minorHAnsi" w:cs="Arial"/>
          <w:sz w:val="22"/>
          <w:szCs w:val="22"/>
        </w:rPr>
      </w:pPr>
      <w:r w:rsidRPr="00406E40">
        <w:rPr>
          <w:rFonts w:asciiTheme="minorHAnsi" w:hAnsiTheme="minorHAnsi" w:cs="Arial"/>
          <w:lang w:eastAsia="nl-BE"/>
        </w:rPr>
        <w:br/>
      </w:r>
      <w:r w:rsidR="002B3F66" w:rsidRPr="00406E40">
        <w:rPr>
          <w:rFonts w:asciiTheme="minorHAnsi" w:hAnsiTheme="minorHAnsi" w:cs="Arial"/>
          <w:sz w:val="22"/>
          <w:szCs w:val="22"/>
        </w:rPr>
        <w:t>Toerisme Vlaanderen heeft het recht om de inzendingen in een andere dan de oorspronkelijk ingediende categorie onder te brengen en te nomineren.</w:t>
      </w:r>
    </w:p>
    <w:p w:rsidR="002B3F66" w:rsidRPr="00406E40" w:rsidRDefault="002B3F66" w:rsidP="00C335E9">
      <w:pPr>
        <w:widowControl w:val="0"/>
        <w:ind w:left="709"/>
        <w:jc w:val="both"/>
        <w:rPr>
          <w:rFonts w:asciiTheme="minorHAnsi" w:hAnsiTheme="minorHAnsi" w:cs="Arial"/>
          <w:sz w:val="22"/>
          <w:szCs w:val="22"/>
        </w:rPr>
      </w:pPr>
    </w:p>
    <w:p w:rsidR="007336F2" w:rsidRPr="00406E40" w:rsidRDefault="002B3F66" w:rsidP="00575827">
      <w:pPr>
        <w:widowControl w:val="0"/>
        <w:numPr>
          <w:ilvl w:val="2"/>
          <w:numId w:val="10"/>
        </w:numPr>
        <w:ind w:left="709"/>
        <w:jc w:val="both"/>
        <w:rPr>
          <w:rFonts w:asciiTheme="minorHAnsi" w:hAnsiTheme="minorHAnsi" w:cs="Arial"/>
          <w:sz w:val="22"/>
          <w:szCs w:val="22"/>
        </w:rPr>
      </w:pPr>
      <w:r w:rsidRPr="00406E40">
        <w:rPr>
          <w:rFonts w:asciiTheme="minorHAnsi" w:hAnsiTheme="minorHAnsi" w:cs="Arial"/>
          <w:sz w:val="22"/>
          <w:szCs w:val="22"/>
        </w:rPr>
        <w:t>Binnen de 10 dagen na de uiterste inschrijvingsdatum stelt Toerisme Vlaanderen een ‘longlist’ op per categorie van kandidate</w:t>
      </w:r>
      <w:r w:rsidR="001A4644" w:rsidRPr="00406E40">
        <w:rPr>
          <w:rFonts w:asciiTheme="minorHAnsi" w:hAnsiTheme="minorHAnsi" w:cs="Arial"/>
          <w:sz w:val="22"/>
          <w:szCs w:val="22"/>
        </w:rPr>
        <w:t xml:space="preserve">n die aan de criteria voldoen. Indien de longlist meer dan 6 deelnemers per categorie bevat, stelt Toerisme Vlaanderen in eer en geweten de 6 deelnemers voor die het beste aan de voorwaarden voldoen. Deze zes deelnemers vormen een voorstel van ‘shortlist’ voor de jury. </w:t>
      </w:r>
      <w:r w:rsidR="009A71E2" w:rsidRPr="00406E40">
        <w:rPr>
          <w:rFonts w:asciiTheme="minorHAnsi" w:hAnsiTheme="minorHAnsi" w:cs="Arial"/>
          <w:sz w:val="22"/>
          <w:szCs w:val="22"/>
        </w:rPr>
        <w:t xml:space="preserve">Kandidaten die de long- of shortlist niet halen, kunnen weliswaar </w:t>
      </w:r>
      <w:r w:rsidRPr="00406E40">
        <w:rPr>
          <w:rFonts w:asciiTheme="minorHAnsi" w:hAnsiTheme="minorHAnsi" w:cs="Arial"/>
          <w:sz w:val="22"/>
          <w:szCs w:val="22"/>
        </w:rPr>
        <w:t xml:space="preserve">het volgende jaar opnieuw </w:t>
      </w:r>
      <w:r w:rsidR="009A71E2" w:rsidRPr="00406E40">
        <w:rPr>
          <w:rFonts w:asciiTheme="minorHAnsi" w:hAnsiTheme="minorHAnsi" w:cs="Arial"/>
          <w:sz w:val="22"/>
          <w:szCs w:val="22"/>
        </w:rPr>
        <w:t xml:space="preserve">deelnemen of voorgesteld worden </w:t>
      </w:r>
      <w:r w:rsidRPr="00406E40">
        <w:rPr>
          <w:rFonts w:asciiTheme="minorHAnsi" w:hAnsiTheme="minorHAnsi" w:cs="Arial"/>
          <w:sz w:val="22"/>
          <w:szCs w:val="22"/>
        </w:rPr>
        <w:t xml:space="preserve">voor een van de </w:t>
      </w:r>
      <w:r w:rsidR="001A4644" w:rsidRPr="00406E40">
        <w:rPr>
          <w:rFonts w:asciiTheme="minorHAnsi" w:hAnsiTheme="minorHAnsi" w:cs="Arial"/>
          <w:sz w:val="22"/>
          <w:szCs w:val="22"/>
        </w:rPr>
        <w:t xml:space="preserve">Toerisme Vlaanderen </w:t>
      </w:r>
      <w:r w:rsidR="003562F9" w:rsidRPr="00406E40">
        <w:rPr>
          <w:rFonts w:asciiTheme="minorHAnsi" w:hAnsiTheme="minorHAnsi" w:cs="Arial"/>
          <w:sz w:val="22"/>
          <w:szCs w:val="22"/>
        </w:rPr>
        <w:t>A</w:t>
      </w:r>
      <w:r w:rsidRPr="00406E40">
        <w:rPr>
          <w:rFonts w:asciiTheme="minorHAnsi" w:hAnsiTheme="minorHAnsi" w:cs="Arial"/>
          <w:sz w:val="22"/>
          <w:szCs w:val="22"/>
        </w:rPr>
        <w:t xml:space="preserve">wards. </w:t>
      </w:r>
    </w:p>
    <w:p w:rsidR="007336F2" w:rsidRPr="00406E40" w:rsidRDefault="007336F2" w:rsidP="00C335E9">
      <w:pPr>
        <w:widowControl w:val="0"/>
        <w:ind w:left="709"/>
        <w:jc w:val="both"/>
        <w:rPr>
          <w:rFonts w:asciiTheme="minorHAnsi" w:hAnsiTheme="minorHAnsi" w:cs="Arial"/>
          <w:sz w:val="22"/>
          <w:szCs w:val="22"/>
        </w:rPr>
      </w:pPr>
    </w:p>
    <w:p w:rsidR="007336F2" w:rsidRPr="00406E40" w:rsidRDefault="007336F2" w:rsidP="00575827">
      <w:pPr>
        <w:widowControl w:val="0"/>
        <w:numPr>
          <w:ilvl w:val="2"/>
          <w:numId w:val="10"/>
        </w:numPr>
        <w:ind w:left="709"/>
        <w:jc w:val="both"/>
        <w:rPr>
          <w:rFonts w:asciiTheme="minorHAnsi" w:hAnsiTheme="minorHAnsi" w:cs="Arial"/>
          <w:sz w:val="22"/>
          <w:szCs w:val="22"/>
        </w:rPr>
      </w:pPr>
      <w:r w:rsidRPr="00406E40">
        <w:rPr>
          <w:rFonts w:asciiTheme="minorHAnsi" w:hAnsiTheme="minorHAnsi" w:cs="Arial"/>
          <w:sz w:val="22"/>
          <w:szCs w:val="22"/>
        </w:rPr>
        <w:t xml:space="preserve">Toerisme Vlaanderen stuurt de gemotiveerde shortlist, de longlist en een informatiefiche van alle </w:t>
      </w:r>
      <w:r w:rsidR="00F66C06" w:rsidRPr="00406E40">
        <w:rPr>
          <w:rFonts w:asciiTheme="minorHAnsi" w:hAnsiTheme="minorHAnsi" w:cs="Arial"/>
          <w:sz w:val="22"/>
          <w:szCs w:val="22"/>
        </w:rPr>
        <w:t>deelnemers</w:t>
      </w:r>
      <w:r w:rsidRPr="00406E40">
        <w:rPr>
          <w:rFonts w:asciiTheme="minorHAnsi" w:hAnsiTheme="minorHAnsi" w:cs="Arial"/>
          <w:sz w:val="22"/>
          <w:szCs w:val="22"/>
        </w:rPr>
        <w:t xml:space="preserve"> op de longlist daarna door naar de jury. De jury bekrachtigt eerst deze shortlist of wijzigt ze. Vervolgens stelt de jury een gemotiveerde rangschikking van de </w:t>
      </w:r>
      <w:r w:rsidR="00F66C06" w:rsidRPr="00406E40">
        <w:rPr>
          <w:rFonts w:asciiTheme="minorHAnsi" w:hAnsiTheme="minorHAnsi" w:cs="Arial"/>
          <w:sz w:val="22"/>
          <w:szCs w:val="22"/>
        </w:rPr>
        <w:t>deelnemers</w:t>
      </w:r>
      <w:r w:rsidRPr="00406E40">
        <w:rPr>
          <w:rFonts w:asciiTheme="minorHAnsi" w:hAnsiTheme="minorHAnsi" w:cs="Arial"/>
          <w:sz w:val="22"/>
          <w:szCs w:val="22"/>
        </w:rPr>
        <w:t xml:space="preserve"> op waarmee alle juryleden zich akkoord kunnen verklaren. Zij vergaderen daarover in d</w:t>
      </w:r>
      <w:r w:rsidR="009A71E2" w:rsidRPr="00406E40">
        <w:rPr>
          <w:rFonts w:asciiTheme="minorHAnsi" w:hAnsiTheme="minorHAnsi" w:cs="Arial"/>
          <w:sz w:val="22"/>
          <w:szCs w:val="22"/>
        </w:rPr>
        <w:t>e eerste helft van december 201</w:t>
      </w:r>
      <w:r w:rsidR="00301598" w:rsidRPr="00406E40">
        <w:rPr>
          <w:rFonts w:asciiTheme="minorHAnsi" w:hAnsiTheme="minorHAnsi" w:cs="Arial"/>
          <w:sz w:val="22"/>
          <w:szCs w:val="22"/>
        </w:rPr>
        <w:t>6</w:t>
      </w:r>
      <w:r w:rsidRPr="00406E40">
        <w:rPr>
          <w:rFonts w:asciiTheme="minorHAnsi" w:hAnsiTheme="minorHAnsi" w:cs="Arial"/>
          <w:sz w:val="22"/>
          <w:szCs w:val="22"/>
        </w:rPr>
        <w:t xml:space="preserve">. De jury bezorgt de rangschikking aan de administrateur-generaal </w:t>
      </w:r>
      <w:r w:rsidR="00135402" w:rsidRPr="00406E40">
        <w:rPr>
          <w:rFonts w:asciiTheme="minorHAnsi" w:hAnsiTheme="minorHAnsi" w:cs="Arial"/>
          <w:sz w:val="22"/>
          <w:szCs w:val="22"/>
        </w:rPr>
        <w:t xml:space="preserve">en </w:t>
      </w:r>
      <w:r w:rsidRPr="00406E40">
        <w:rPr>
          <w:rFonts w:asciiTheme="minorHAnsi" w:hAnsiTheme="minorHAnsi" w:cs="Arial"/>
          <w:sz w:val="22"/>
          <w:szCs w:val="22"/>
        </w:rPr>
        <w:t>haar advies over wie de award per categorie hoort te ontvangen. Toerisme Vlaanderen neemt de eindbeslissing.</w:t>
      </w:r>
    </w:p>
    <w:p w:rsidR="007336F2" w:rsidRPr="00406E40" w:rsidRDefault="007336F2" w:rsidP="00C335E9">
      <w:pPr>
        <w:tabs>
          <w:tab w:val="left" w:pos="1776"/>
        </w:tabs>
        <w:rPr>
          <w:rFonts w:asciiTheme="minorHAnsi" w:hAnsiTheme="minorHAnsi" w:cs="Arial"/>
          <w:sz w:val="22"/>
          <w:szCs w:val="22"/>
        </w:rPr>
      </w:pPr>
      <w:r w:rsidRPr="00406E40">
        <w:rPr>
          <w:rFonts w:asciiTheme="minorHAnsi" w:hAnsiTheme="minorHAnsi" w:cs="Arial"/>
          <w:sz w:val="22"/>
          <w:szCs w:val="22"/>
        </w:rPr>
        <w:tab/>
      </w:r>
    </w:p>
    <w:p w:rsidR="007336F2" w:rsidRPr="00406E40" w:rsidRDefault="007336F2" w:rsidP="00575827">
      <w:pPr>
        <w:widowControl w:val="0"/>
        <w:numPr>
          <w:ilvl w:val="2"/>
          <w:numId w:val="10"/>
        </w:numPr>
        <w:ind w:left="709"/>
        <w:jc w:val="both"/>
        <w:rPr>
          <w:rFonts w:asciiTheme="minorHAnsi" w:hAnsiTheme="minorHAnsi" w:cs="Arial"/>
          <w:sz w:val="22"/>
          <w:szCs w:val="22"/>
        </w:rPr>
      </w:pPr>
      <w:r w:rsidRPr="00406E40">
        <w:rPr>
          <w:rFonts w:asciiTheme="minorHAnsi" w:hAnsiTheme="minorHAnsi" w:cs="Arial"/>
          <w:sz w:val="22"/>
          <w:szCs w:val="22"/>
        </w:rPr>
        <w:t xml:space="preserve">De eerste drie </w:t>
      </w:r>
      <w:r w:rsidR="00F66C06" w:rsidRPr="00406E40">
        <w:rPr>
          <w:rFonts w:asciiTheme="minorHAnsi" w:hAnsiTheme="minorHAnsi" w:cs="Arial"/>
          <w:sz w:val="22"/>
          <w:szCs w:val="22"/>
        </w:rPr>
        <w:t>gerangschikte deelnemers</w:t>
      </w:r>
      <w:r w:rsidRPr="00406E40">
        <w:rPr>
          <w:rFonts w:asciiTheme="minorHAnsi" w:hAnsiTheme="minorHAnsi" w:cs="Arial"/>
          <w:sz w:val="22"/>
          <w:szCs w:val="22"/>
        </w:rPr>
        <w:t xml:space="preserve"> op de shortlist vormen de genomineerden per categorie. De genomineerden per categorie worden bekendgemaakt op de website van </w:t>
      </w:r>
      <w:r w:rsidRPr="00406E40">
        <w:rPr>
          <w:rFonts w:asciiTheme="minorHAnsi" w:hAnsiTheme="minorHAnsi" w:cs="Arial"/>
          <w:sz w:val="22"/>
          <w:szCs w:val="22"/>
        </w:rPr>
        <w:lastRenderedPageBreak/>
        <w:t>Toerisme Vlaanderen. De genomineerde</w:t>
      </w:r>
      <w:r w:rsidR="00F66C06" w:rsidRPr="00406E40">
        <w:rPr>
          <w:rFonts w:asciiTheme="minorHAnsi" w:hAnsiTheme="minorHAnsi" w:cs="Arial"/>
          <w:sz w:val="22"/>
          <w:szCs w:val="22"/>
        </w:rPr>
        <w:t xml:space="preserve">n </w:t>
      </w:r>
      <w:r w:rsidRPr="00406E40">
        <w:rPr>
          <w:rFonts w:asciiTheme="minorHAnsi" w:hAnsiTheme="minorHAnsi" w:cs="Arial"/>
          <w:sz w:val="22"/>
          <w:szCs w:val="22"/>
        </w:rPr>
        <w:t xml:space="preserve">ontvangen in elk geval een uitnodiging voor het nieuwjaarevenement van Toerisme Vlaanderen. </w:t>
      </w:r>
      <w:r w:rsidR="00F66C06" w:rsidRPr="00406E40">
        <w:rPr>
          <w:rFonts w:asciiTheme="minorHAnsi" w:hAnsiTheme="minorHAnsi" w:cs="Arial"/>
          <w:sz w:val="22"/>
          <w:szCs w:val="22"/>
        </w:rPr>
        <w:t>Zij</w:t>
      </w:r>
      <w:r w:rsidRPr="00406E40">
        <w:rPr>
          <w:rFonts w:asciiTheme="minorHAnsi" w:hAnsiTheme="minorHAnsi" w:cs="Arial"/>
          <w:sz w:val="22"/>
          <w:szCs w:val="22"/>
        </w:rPr>
        <w:t xml:space="preserve"> dienen zich bovendien tussen </w:t>
      </w:r>
      <w:r w:rsidR="009A71E2" w:rsidRPr="00406E40">
        <w:rPr>
          <w:rFonts w:asciiTheme="minorHAnsi" w:hAnsiTheme="minorHAnsi" w:cs="Arial"/>
          <w:sz w:val="22"/>
          <w:szCs w:val="22"/>
        </w:rPr>
        <w:t>1</w:t>
      </w:r>
      <w:r w:rsidR="00301598" w:rsidRPr="00406E40">
        <w:rPr>
          <w:rFonts w:asciiTheme="minorHAnsi" w:hAnsiTheme="minorHAnsi" w:cs="Arial"/>
          <w:sz w:val="22"/>
          <w:szCs w:val="22"/>
        </w:rPr>
        <w:t>8</w:t>
      </w:r>
      <w:r w:rsidRPr="00406E40">
        <w:rPr>
          <w:rFonts w:asciiTheme="minorHAnsi" w:hAnsiTheme="minorHAnsi" w:cs="Arial"/>
          <w:sz w:val="22"/>
          <w:szCs w:val="22"/>
        </w:rPr>
        <w:t xml:space="preserve"> </w:t>
      </w:r>
      <w:r w:rsidR="009A71E2" w:rsidRPr="00406E40">
        <w:rPr>
          <w:rFonts w:asciiTheme="minorHAnsi" w:hAnsiTheme="minorHAnsi" w:cs="Arial"/>
          <w:sz w:val="22"/>
          <w:szCs w:val="22"/>
        </w:rPr>
        <w:t>december 201</w:t>
      </w:r>
      <w:r w:rsidR="00301598" w:rsidRPr="00406E40">
        <w:rPr>
          <w:rFonts w:asciiTheme="minorHAnsi" w:hAnsiTheme="minorHAnsi" w:cs="Arial"/>
          <w:sz w:val="22"/>
          <w:szCs w:val="22"/>
        </w:rPr>
        <w:t>6</w:t>
      </w:r>
      <w:r w:rsidR="009A71E2" w:rsidRPr="00406E40">
        <w:rPr>
          <w:rFonts w:asciiTheme="minorHAnsi" w:hAnsiTheme="minorHAnsi" w:cs="Arial"/>
          <w:sz w:val="22"/>
          <w:szCs w:val="22"/>
        </w:rPr>
        <w:t xml:space="preserve"> en 1</w:t>
      </w:r>
      <w:r w:rsidR="00301598" w:rsidRPr="00406E40">
        <w:rPr>
          <w:rFonts w:asciiTheme="minorHAnsi" w:hAnsiTheme="minorHAnsi" w:cs="Arial"/>
          <w:sz w:val="22"/>
          <w:szCs w:val="22"/>
        </w:rPr>
        <w:t>7</w:t>
      </w:r>
      <w:r w:rsidR="009A71E2" w:rsidRPr="00406E40">
        <w:rPr>
          <w:rFonts w:asciiTheme="minorHAnsi" w:hAnsiTheme="minorHAnsi" w:cs="Arial"/>
          <w:sz w:val="22"/>
          <w:szCs w:val="22"/>
        </w:rPr>
        <w:t xml:space="preserve"> januari 201</w:t>
      </w:r>
      <w:r w:rsidR="00301598" w:rsidRPr="00406E40">
        <w:rPr>
          <w:rFonts w:asciiTheme="minorHAnsi" w:hAnsiTheme="minorHAnsi" w:cs="Arial"/>
          <w:sz w:val="22"/>
          <w:szCs w:val="22"/>
        </w:rPr>
        <w:t xml:space="preserve">7 </w:t>
      </w:r>
      <w:r w:rsidRPr="00406E40">
        <w:rPr>
          <w:rFonts w:asciiTheme="minorHAnsi" w:hAnsiTheme="minorHAnsi" w:cs="Arial"/>
          <w:sz w:val="22"/>
          <w:szCs w:val="22"/>
        </w:rPr>
        <w:t>beschikbaar te houden voor de opname van een beknopt video-interview.</w:t>
      </w:r>
    </w:p>
    <w:p w:rsidR="007336F2" w:rsidRPr="00406E40" w:rsidRDefault="007336F2" w:rsidP="00C335E9">
      <w:pPr>
        <w:rPr>
          <w:rFonts w:asciiTheme="minorHAnsi" w:hAnsiTheme="minorHAnsi" w:cs="Arial"/>
          <w:sz w:val="22"/>
          <w:szCs w:val="22"/>
        </w:rPr>
      </w:pPr>
    </w:p>
    <w:p w:rsidR="007336F2" w:rsidRPr="00406E40" w:rsidRDefault="007336F2" w:rsidP="00575827">
      <w:pPr>
        <w:widowControl w:val="0"/>
        <w:numPr>
          <w:ilvl w:val="2"/>
          <w:numId w:val="10"/>
        </w:numPr>
        <w:ind w:left="709"/>
        <w:jc w:val="both"/>
        <w:rPr>
          <w:rFonts w:asciiTheme="minorHAnsi" w:hAnsiTheme="minorHAnsi" w:cs="Arial"/>
          <w:sz w:val="22"/>
          <w:szCs w:val="22"/>
        </w:rPr>
      </w:pPr>
      <w:r w:rsidRPr="00406E40">
        <w:rPr>
          <w:rFonts w:asciiTheme="minorHAnsi" w:hAnsiTheme="minorHAnsi" w:cs="Arial"/>
          <w:sz w:val="22"/>
          <w:szCs w:val="22"/>
        </w:rPr>
        <w:t xml:space="preserve">De uiteindelijke winnaars worden bekend gemaakt op het nieuwjaarevenement, dat doorgaat op </w:t>
      </w:r>
      <w:r w:rsidR="00301598" w:rsidRPr="00406E40">
        <w:rPr>
          <w:rFonts w:asciiTheme="minorHAnsi" w:hAnsiTheme="minorHAnsi" w:cs="Arial"/>
          <w:sz w:val="22"/>
          <w:szCs w:val="22"/>
        </w:rPr>
        <w:t>18</w:t>
      </w:r>
      <w:r w:rsidRPr="00406E40">
        <w:rPr>
          <w:rFonts w:asciiTheme="minorHAnsi" w:hAnsiTheme="minorHAnsi" w:cs="Arial"/>
          <w:sz w:val="22"/>
          <w:szCs w:val="22"/>
        </w:rPr>
        <w:t xml:space="preserve"> januari 201</w:t>
      </w:r>
      <w:r w:rsidR="00301598" w:rsidRPr="00406E40">
        <w:rPr>
          <w:rFonts w:asciiTheme="minorHAnsi" w:hAnsiTheme="minorHAnsi" w:cs="Arial"/>
          <w:sz w:val="22"/>
          <w:szCs w:val="22"/>
        </w:rPr>
        <w:t>7</w:t>
      </w:r>
      <w:r w:rsidRPr="00406E40">
        <w:rPr>
          <w:rFonts w:asciiTheme="minorHAnsi" w:hAnsiTheme="minorHAnsi" w:cs="Arial"/>
          <w:sz w:val="22"/>
          <w:szCs w:val="22"/>
        </w:rPr>
        <w:t xml:space="preserve">. De </w:t>
      </w:r>
      <w:r w:rsidR="00406E40">
        <w:rPr>
          <w:rFonts w:asciiTheme="minorHAnsi" w:hAnsiTheme="minorHAnsi" w:cs="Arial"/>
          <w:sz w:val="22"/>
          <w:szCs w:val="22"/>
        </w:rPr>
        <w:t xml:space="preserve">Toerisme Vlaanderen </w:t>
      </w:r>
      <w:r w:rsidR="003562F9" w:rsidRPr="00406E40">
        <w:rPr>
          <w:rFonts w:asciiTheme="minorHAnsi" w:hAnsiTheme="minorHAnsi" w:cs="Arial"/>
          <w:sz w:val="22"/>
          <w:szCs w:val="22"/>
        </w:rPr>
        <w:t>A</w:t>
      </w:r>
      <w:r w:rsidRPr="00406E40">
        <w:rPr>
          <w:rFonts w:asciiTheme="minorHAnsi" w:hAnsiTheme="minorHAnsi" w:cs="Arial"/>
          <w:sz w:val="22"/>
          <w:szCs w:val="22"/>
        </w:rPr>
        <w:t>wards worden tijdens dit evenement uitgereikt aan elke categoriewinnaar.</w:t>
      </w:r>
    </w:p>
    <w:p w:rsidR="007336F2" w:rsidRPr="00406E40" w:rsidRDefault="007336F2" w:rsidP="00C335E9">
      <w:pPr>
        <w:rPr>
          <w:rFonts w:asciiTheme="minorHAnsi" w:hAnsiTheme="minorHAnsi" w:cs="Arial"/>
          <w:sz w:val="22"/>
          <w:szCs w:val="22"/>
        </w:rPr>
      </w:pPr>
    </w:p>
    <w:p w:rsidR="007336F2" w:rsidRPr="00406E40" w:rsidRDefault="007336F2" w:rsidP="00575827">
      <w:pPr>
        <w:widowControl w:val="0"/>
        <w:numPr>
          <w:ilvl w:val="2"/>
          <w:numId w:val="10"/>
        </w:numPr>
        <w:ind w:left="709"/>
        <w:jc w:val="both"/>
        <w:rPr>
          <w:rFonts w:asciiTheme="minorHAnsi" w:hAnsiTheme="minorHAnsi" w:cs="Arial"/>
          <w:sz w:val="22"/>
          <w:szCs w:val="22"/>
        </w:rPr>
      </w:pPr>
      <w:r w:rsidRPr="00406E40">
        <w:rPr>
          <w:rFonts w:asciiTheme="minorHAnsi" w:hAnsiTheme="minorHAnsi" w:cs="Arial"/>
          <w:sz w:val="22"/>
          <w:szCs w:val="22"/>
          <w:lang w:val="nl-BE"/>
        </w:rPr>
        <w:t xml:space="preserve">Toerisme Vlaanderen en </w:t>
      </w:r>
      <w:r w:rsidRPr="00406E40">
        <w:rPr>
          <w:rFonts w:asciiTheme="minorHAnsi" w:hAnsiTheme="minorHAnsi" w:cs="Arial"/>
          <w:sz w:val="22"/>
          <w:szCs w:val="22"/>
        </w:rPr>
        <w:t>d</w:t>
      </w:r>
      <w:r w:rsidR="009E4750" w:rsidRPr="00406E40">
        <w:rPr>
          <w:rFonts w:asciiTheme="minorHAnsi" w:hAnsiTheme="minorHAnsi" w:cs="Arial"/>
          <w:sz w:val="22"/>
          <w:szCs w:val="22"/>
        </w:rPr>
        <w:t xml:space="preserve">e jury </w:t>
      </w:r>
      <w:r w:rsidR="00F66C06" w:rsidRPr="00406E40">
        <w:rPr>
          <w:rFonts w:asciiTheme="minorHAnsi" w:hAnsiTheme="minorHAnsi" w:cs="Arial"/>
          <w:sz w:val="22"/>
          <w:szCs w:val="22"/>
        </w:rPr>
        <w:t xml:space="preserve">beslissen </w:t>
      </w:r>
      <w:r w:rsidR="009E4750" w:rsidRPr="00406E40">
        <w:rPr>
          <w:rFonts w:asciiTheme="minorHAnsi" w:hAnsiTheme="minorHAnsi" w:cs="Arial"/>
          <w:sz w:val="22"/>
          <w:szCs w:val="22"/>
        </w:rPr>
        <w:t>soeverein zonder enige mogelijkheid tot verhaal tegen de beslissing.</w:t>
      </w:r>
    </w:p>
    <w:p w:rsidR="007336F2" w:rsidRPr="00406E40" w:rsidRDefault="007336F2" w:rsidP="00C335E9">
      <w:pPr>
        <w:rPr>
          <w:rFonts w:asciiTheme="minorHAnsi" w:hAnsiTheme="minorHAnsi" w:cs="Arial"/>
        </w:rPr>
      </w:pPr>
    </w:p>
    <w:p w:rsidR="007336F2" w:rsidRPr="00406E40" w:rsidRDefault="007336F2" w:rsidP="00575827">
      <w:pPr>
        <w:widowControl w:val="0"/>
        <w:numPr>
          <w:ilvl w:val="2"/>
          <w:numId w:val="10"/>
        </w:numPr>
        <w:ind w:left="709"/>
        <w:jc w:val="both"/>
        <w:rPr>
          <w:rFonts w:asciiTheme="minorHAnsi" w:hAnsiTheme="minorHAnsi" w:cs="Arial"/>
          <w:sz w:val="22"/>
          <w:szCs w:val="22"/>
        </w:rPr>
      </w:pPr>
      <w:r w:rsidRPr="00406E40">
        <w:rPr>
          <w:rFonts w:asciiTheme="minorHAnsi" w:hAnsiTheme="minorHAnsi" w:cs="Arial"/>
          <w:sz w:val="22"/>
          <w:szCs w:val="22"/>
        </w:rPr>
        <w:t xml:space="preserve">De vakkundige en onafhankelijke jury zal </w:t>
      </w:r>
      <w:r w:rsidR="009A71E2" w:rsidRPr="00406E40">
        <w:rPr>
          <w:rFonts w:asciiTheme="minorHAnsi" w:hAnsiTheme="minorHAnsi" w:cs="Arial"/>
          <w:sz w:val="22"/>
          <w:szCs w:val="22"/>
        </w:rPr>
        <w:t xml:space="preserve">minimaal </w:t>
      </w:r>
      <w:r w:rsidRPr="00406E40">
        <w:rPr>
          <w:rFonts w:asciiTheme="minorHAnsi" w:hAnsiTheme="minorHAnsi" w:cs="Arial"/>
          <w:sz w:val="22"/>
          <w:szCs w:val="22"/>
        </w:rPr>
        <w:t xml:space="preserve">bestaan uit </w:t>
      </w:r>
      <w:r w:rsidR="009A71E2" w:rsidRPr="00406E40">
        <w:rPr>
          <w:rFonts w:asciiTheme="minorHAnsi" w:hAnsiTheme="minorHAnsi" w:cs="Arial"/>
          <w:sz w:val="22"/>
          <w:szCs w:val="22"/>
        </w:rPr>
        <w:t>onderstaande personen</w:t>
      </w:r>
      <w:r w:rsidRPr="00406E40">
        <w:rPr>
          <w:rFonts w:asciiTheme="minorHAnsi" w:hAnsiTheme="minorHAnsi" w:cs="Arial"/>
          <w:sz w:val="22"/>
          <w:szCs w:val="22"/>
        </w:rPr>
        <w:t>:</w:t>
      </w:r>
    </w:p>
    <w:p w:rsidR="007336F2" w:rsidRPr="00406E40" w:rsidRDefault="007336F2" w:rsidP="00C335E9">
      <w:pPr>
        <w:widowControl w:val="0"/>
        <w:ind w:left="709"/>
        <w:jc w:val="both"/>
        <w:rPr>
          <w:rFonts w:asciiTheme="minorHAnsi" w:hAnsiTheme="minorHAnsi" w:cs="Arial"/>
          <w:sz w:val="22"/>
          <w:szCs w:val="22"/>
        </w:rPr>
      </w:pPr>
    </w:p>
    <w:p w:rsidR="007336F2" w:rsidRPr="00406E40" w:rsidRDefault="007336F2" w:rsidP="00C335E9">
      <w:pPr>
        <w:pStyle w:val="Lijstalinea"/>
        <w:widowControl w:val="0"/>
        <w:numPr>
          <w:ilvl w:val="0"/>
          <w:numId w:val="8"/>
        </w:numPr>
        <w:ind w:left="1418" w:hanging="284"/>
        <w:jc w:val="both"/>
        <w:rPr>
          <w:rFonts w:asciiTheme="minorHAnsi" w:hAnsiTheme="minorHAnsi" w:cs="Arial"/>
        </w:rPr>
      </w:pPr>
      <w:r w:rsidRPr="00406E40">
        <w:rPr>
          <w:rFonts w:asciiTheme="minorHAnsi" w:hAnsiTheme="minorHAnsi" w:cs="Arial"/>
        </w:rPr>
        <w:t>een persoon uit de toeristische privé-sector</w:t>
      </w:r>
    </w:p>
    <w:p w:rsidR="007336F2" w:rsidRPr="00406E40" w:rsidRDefault="007336F2" w:rsidP="00C335E9">
      <w:pPr>
        <w:pStyle w:val="Lijstalinea"/>
        <w:widowControl w:val="0"/>
        <w:numPr>
          <w:ilvl w:val="0"/>
          <w:numId w:val="8"/>
        </w:numPr>
        <w:ind w:left="1418" w:hanging="284"/>
        <w:jc w:val="both"/>
        <w:rPr>
          <w:rFonts w:asciiTheme="minorHAnsi" w:hAnsiTheme="minorHAnsi" w:cs="Arial"/>
        </w:rPr>
      </w:pPr>
      <w:r w:rsidRPr="00406E40">
        <w:rPr>
          <w:rFonts w:asciiTheme="minorHAnsi" w:hAnsiTheme="minorHAnsi" w:cs="Arial"/>
        </w:rPr>
        <w:t>een persoon uit de openbare toeristische sector</w:t>
      </w:r>
    </w:p>
    <w:p w:rsidR="00301598" w:rsidRPr="00406E40" w:rsidRDefault="00301598" w:rsidP="00C335E9">
      <w:pPr>
        <w:pStyle w:val="Lijstalinea"/>
        <w:widowControl w:val="0"/>
        <w:numPr>
          <w:ilvl w:val="0"/>
          <w:numId w:val="8"/>
        </w:numPr>
        <w:ind w:left="1418" w:hanging="284"/>
        <w:jc w:val="both"/>
        <w:rPr>
          <w:rFonts w:asciiTheme="minorHAnsi" w:hAnsiTheme="minorHAnsi" w:cs="Arial"/>
        </w:rPr>
      </w:pPr>
      <w:r w:rsidRPr="00406E40">
        <w:rPr>
          <w:rFonts w:asciiTheme="minorHAnsi" w:hAnsiTheme="minorHAnsi" w:cs="Arial"/>
        </w:rPr>
        <w:t>een perso</w:t>
      </w:r>
      <w:r w:rsidR="00406E40">
        <w:rPr>
          <w:rFonts w:asciiTheme="minorHAnsi" w:hAnsiTheme="minorHAnsi" w:cs="Arial"/>
        </w:rPr>
        <w:t>on uit de gastronomische sector</w:t>
      </w:r>
    </w:p>
    <w:p w:rsidR="00301598" w:rsidRPr="00406E40" w:rsidRDefault="00301598" w:rsidP="00C335E9">
      <w:pPr>
        <w:pStyle w:val="Lijstalinea"/>
        <w:widowControl w:val="0"/>
        <w:numPr>
          <w:ilvl w:val="0"/>
          <w:numId w:val="8"/>
        </w:numPr>
        <w:ind w:left="1418" w:hanging="284"/>
        <w:jc w:val="both"/>
        <w:rPr>
          <w:rFonts w:asciiTheme="minorHAnsi" w:hAnsiTheme="minorHAnsi" w:cs="Arial"/>
        </w:rPr>
      </w:pPr>
      <w:r w:rsidRPr="00406E40">
        <w:rPr>
          <w:rFonts w:asciiTheme="minorHAnsi" w:hAnsiTheme="minorHAnsi" w:cs="Arial"/>
        </w:rPr>
        <w:t>ee</w:t>
      </w:r>
      <w:r w:rsidR="00406E40">
        <w:rPr>
          <w:rFonts w:asciiTheme="minorHAnsi" w:hAnsiTheme="minorHAnsi" w:cs="Arial"/>
        </w:rPr>
        <w:t>n persoon uit de sociale sector</w:t>
      </w:r>
    </w:p>
    <w:p w:rsidR="007336F2" w:rsidRPr="00406E40" w:rsidRDefault="007336F2" w:rsidP="00C335E9">
      <w:pPr>
        <w:pStyle w:val="Lijstalinea"/>
        <w:widowControl w:val="0"/>
        <w:numPr>
          <w:ilvl w:val="0"/>
          <w:numId w:val="8"/>
        </w:numPr>
        <w:ind w:left="1418" w:hanging="284"/>
        <w:jc w:val="both"/>
        <w:rPr>
          <w:rFonts w:asciiTheme="minorHAnsi" w:hAnsiTheme="minorHAnsi" w:cs="Arial"/>
        </w:rPr>
      </w:pPr>
      <w:r w:rsidRPr="00406E40">
        <w:rPr>
          <w:rFonts w:asciiTheme="minorHAnsi" w:hAnsiTheme="minorHAnsi" w:cs="Arial"/>
        </w:rPr>
        <w:t>Peter De Wilde, administrateur-generaal Toerisme Vlaanderen</w:t>
      </w:r>
    </w:p>
    <w:p w:rsidR="009E4750" w:rsidRPr="00406E40" w:rsidRDefault="007336F2" w:rsidP="00EB5B4D">
      <w:pPr>
        <w:pStyle w:val="Lijstalinea"/>
        <w:widowControl w:val="0"/>
        <w:numPr>
          <w:ilvl w:val="0"/>
          <w:numId w:val="8"/>
        </w:numPr>
        <w:ind w:left="1418" w:hanging="284"/>
        <w:jc w:val="both"/>
        <w:rPr>
          <w:rFonts w:asciiTheme="minorHAnsi" w:hAnsiTheme="minorHAnsi" w:cs="Arial"/>
          <w:b/>
          <w:i/>
        </w:rPr>
      </w:pPr>
      <w:r w:rsidRPr="00406E40">
        <w:rPr>
          <w:rFonts w:asciiTheme="minorHAnsi" w:hAnsiTheme="minorHAnsi" w:cs="Arial"/>
        </w:rPr>
        <w:t>de categorieverantwoordelijke (deze persoon zetelt enkel binnen de stemmingsronde van zijn/haar categorie</w:t>
      </w:r>
      <w:r w:rsidR="00406E40">
        <w:rPr>
          <w:rFonts w:asciiTheme="minorHAnsi" w:hAnsiTheme="minorHAnsi" w:cs="Arial"/>
        </w:rPr>
        <w:t>)</w:t>
      </w:r>
      <w:bookmarkStart w:id="0" w:name="_GoBack"/>
      <w:bookmarkEnd w:id="0"/>
    </w:p>
    <w:p w:rsidR="007336F2" w:rsidRPr="00406E40" w:rsidRDefault="007336F2" w:rsidP="009E4750">
      <w:pPr>
        <w:widowControl w:val="0"/>
        <w:jc w:val="both"/>
        <w:rPr>
          <w:rFonts w:asciiTheme="minorHAnsi" w:hAnsiTheme="minorHAnsi" w:cs="Arial"/>
          <w:b/>
          <w:i/>
          <w:sz w:val="22"/>
          <w:szCs w:val="22"/>
        </w:rPr>
      </w:pPr>
    </w:p>
    <w:p w:rsidR="009E4750" w:rsidRPr="00406E40" w:rsidRDefault="009E4750" w:rsidP="009E4750">
      <w:pPr>
        <w:widowControl w:val="0"/>
        <w:jc w:val="both"/>
        <w:rPr>
          <w:rFonts w:asciiTheme="minorHAnsi" w:hAnsiTheme="minorHAnsi" w:cs="Arial"/>
          <w:b/>
          <w:sz w:val="22"/>
          <w:szCs w:val="22"/>
          <w:u w:val="single"/>
        </w:rPr>
      </w:pPr>
      <w:r w:rsidRPr="00406E40">
        <w:rPr>
          <w:rFonts w:asciiTheme="minorHAnsi" w:hAnsiTheme="minorHAnsi" w:cs="Arial"/>
          <w:b/>
          <w:sz w:val="22"/>
          <w:szCs w:val="22"/>
        </w:rPr>
        <w:t xml:space="preserve">Artikel 4. – </w:t>
      </w:r>
      <w:r w:rsidRPr="00406E40">
        <w:rPr>
          <w:rFonts w:asciiTheme="minorHAnsi" w:hAnsiTheme="minorHAnsi" w:cs="Arial"/>
          <w:b/>
          <w:sz w:val="22"/>
          <w:szCs w:val="22"/>
          <w:u w:val="single"/>
        </w:rPr>
        <w:t>Prijs</w:t>
      </w:r>
    </w:p>
    <w:p w:rsidR="009E4750" w:rsidRPr="00406E40" w:rsidRDefault="009E4750" w:rsidP="009E4750">
      <w:pPr>
        <w:widowControl w:val="0"/>
        <w:jc w:val="both"/>
        <w:rPr>
          <w:rFonts w:asciiTheme="minorHAnsi" w:hAnsiTheme="minorHAnsi" w:cs="Arial"/>
          <w:b/>
          <w:sz w:val="22"/>
          <w:szCs w:val="22"/>
        </w:rPr>
      </w:pPr>
    </w:p>
    <w:p w:rsidR="009E4750" w:rsidRPr="00406E40" w:rsidRDefault="009E4750" w:rsidP="009E4750">
      <w:pPr>
        <w:widowControl w:val="0"/>
        <w:jc w:val="both"/>
        <w:rPr>
          <w:rFonts w:asciiTheme="minorHAnsi" w:hAnsiTheme="minorHAnsi" w:cs="Arial"/>
          <w:b/>
          <w:sz w:val="22"/>
          <w:szCs w:val="22"/>
        </w:rPr>
      </w:pPr>
      <w:r w:rsidRPr="00406E40">
        <w:rPr>
          <w:rFonts w:asciiTheme="minorHAnsi" w:hAnsiTheme="minorHAnsi" w:cs="Arial"/>
          <w:sz w:val="22"/>
          <w:szCs w:val="22"/>
        </w:rPr>
        <w:t>De winnaar</w:t>
      </w:r>
      <w:r w:rsidR="00F66C06" w:rsidRPr="00406E40">
        <w:rPr>
          <w:rFonts w:asciiTheme="minorHAnsi" w:hAnsiTheme="minorHAnsi" w:cs="Arial"/>
          <w:sz w:val="22"/>
          <w:szCs w:val="22"/>
        </w:rPr>
        <w:t>s in elk categorie</w:t>
      </w:r>
      <w:r w:rsidRPr="00406E40">
        <w:rPr>
          <w:rFonts w:asciiTheme="minorHAnsi" w:hAnsiTheme="minorHAnsi" w:cs="Arial"/>
          <w:sz w:val="22"/>
          <w:szCs w:val="22"/>
        </w:rPr>
        <w:t xml:space="preserve"> krijg</w:t>
      </w:r>
      <w:r w:rsidR="00F66C06" w:rsidRPr="00406E40">
        <w:rPr>
          <w:rFonts w:asciiTheme="minorHAnsi" w:hAnsiTheme="minorHAnsi" w:cs="Arial"/>
          <w:sz w:val="22"/>
          <w:szCs w:val="22"/>
        </w:rPr>
        <w:t>en</w:t>
      </w:r>
      <w:r w:rsidRPr="00406E40">
        <w:rPr>
          <w:rFonts w:asciiTheme="minorHAnsi" w:hAnsiTheme="minorHAnsi" w:cs="Arial"/>
          <w:sz w:val="22"/>
          <w:szCs w:val="22"/>
        </w:rPr>
        <w:t xml:space="preserve"> als prijs een </w:t>
      </w:r>
      <w:r w:rsidR="009A71E2" w:rsidRPr="00406E40">
        <w:rPr>
          <w:rFonts w:asciiTheme="minorHAnsi" w:hAnsiTheme="minorHAnsi" w:cs="Arial"/>
          <w:sz w:val="22"/>
          <w:szCs w:val="22"/>
        </w:rPr>
        <w:t xml:space="preserve">Toerisme Vlaanderen </w:t>
      </w:r>
      <w:r w:rsidR="003562F9" w:rsidRPr="00406E40">
        <w:rPr>
          <w:rFonts w:asciiTheme="minorHAnsi" w:hAnsiTheme="minorHAnsi" w:cs="Arial"/>
          <w:sz w:val="22"/>
          <w:szCs w:val="22"/>
        </w:rPr>
        <w:t>A</w:t>
      </w:r>
      <w:r w:rsidR="007336F2" w:rsidRPr="00406E40">
        <w:rPr>
          <w:rFonts w:asciiTheme="minorHAnsi" w:hAnsiTheme="minorHAnsi" w:cs="Arial"/>
          <w:sz w:val="22"/>
          <w:szCs w:val="22"/>
        </w:rPr>
        <w:t>ward, aangeboden door Toerisme Vlaanderen</w:t>
      </w:r>
      <w:r w:rsidRPr="00406E40">
        <w:rPr>
          <w:rFonts w:asciiTheme="minorHAnsi" w:hAnsiTheme="minorHAnsi" w:cs="Arial"/>
          <w:sz w:val="22"/>
          <w:szCs w:val="22"/>
        </w:rPr>
        <w:t>.</w:t>
      </w:r>
    </w:p>
    <w:p w:rsidR="009E4750" w:rsidRPr="00406E40" w:rsidRDefault="009E4750" w:rsidP="009D677C">
      <w:pPr>
        <w:pStyle w:val="Geenafstand"/>
        <w:widowControl w:val="0"/>
        <w:jc w:val="both"/>
        <w:rPr>
          <w:rFonts w:asciiTheme="minorHAnsi" w:hAnsiTheme="minorHAnsi" w:cs="Arial"/>
          <w:sz w:val="22"/>
          <w:szCs w:val="22"/>
        </w:rPr>
      </w:pPr>
    </w:p>
    <w:p w:rsidR="009E4750" w:rsidRPr="00406E40" w:rsidRDefault="009E4750" w:rsidP="009E4750">
      <w:pPr>
        <w:widowControl w:val="0"/>
        <w:tabs>
          <w:tab w:val="left" w:pos="720"/>
        </w:tabs>
        <w:jc w:val="both"/>
        <w:rPr>
          <w:rFonts w:asciiTheme="minorHAnsi" w:hAnsiTheme="minorHAnsi" w:cs="Arial"/>
          <w:sz w:val="22"/>
          <w:szCs w:val="22"/>
        </w:rPr>
      </w:pPr>
    </w:p>
    <w:p w:rsidR="009E4750" w:rsidRPr="00406E40" w:rsidRDefault="009E4750" w:rsidP="009E4750">
      <w:pPr>
        <w:widowControl w:val="0"/>
        <w:tabs>
          <w:tab w:val="left" w:pos="720"/>
        </w:tabs>
        <w:jc w:val="both"/>
        <w:rPr>
          <w:rFonts w:asciiTheme="minorHAnsi" w:hAnsiTheme="minorHAnsi" w:cs="Arial"/>
          <w:b/>
          <w:sz w:val="22"/>
          <w:szCs w:val="22"/>
        </w:rPr>
      </w:pPr>
      <w:r w:rsidRPr="00406E40">
        <w:rPr>
          <w:rFonts w:asciiTheme="minorHAnsi" w:hAnsiTheme="minorHAnsi" w:cs="Arial"/>
          <w:b/>
          <w:sz w:val="22"/>
          <w:szCs w:val="22"/>
        </w:rPr>
        <w:t xml:space="preserve">Artikel 5 - </w:t>
      </w:r>
      <w:r w:rsidRPr="00406E40">
        <w:rPr>
          <w:rFonts w:asciiTheme="minorHAnsi" w:hAnsiTheme="minorHAnsi" w:cs="Arial"/>
          <w:b/>
          <w:sz w:val="22"/>
          <w:szCs w:val="22"/>
          <w:u w:val="single"/>
        </w:rPr>
        <w:t>Persoonsgegevens</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jc w:val="both"/>
        <w:rPr>
          <w:rFonts w:asciiTheme="minorHAnsi" w:hAnsiTheme="minorHAnsi" w:cs="Arial"/>
          <w:sz w:val="22"/>
          <w:szCs w:val="22"/>
        </w:rPr>
      </w:pPr>
      <w:r w:rsidRPr="00406E40">
        <w:rPr>
          <w:rFonts w:asciiTheme="minorHAnsi" w:hAnsiTheme="minorHAnsi" w:cs="Arial"/>
          <w:sz w:val="22"/>
          <w:szCs w:val="22"/>
        </w:rPr>
        <w:t>Toerisme Vlaanderen verklaart de verkregen gegevens te behandelen en te verwerken conform de voorschriften van de Belgische regelgeving inzake bescherming van de persoonlijke levenssfeer.</w:t>
      </w:r>
    </w:p>
    <w:p w:rsidR="009E4750" w:rsidRPr="00406E40" w:rsidRDefault="009E4750" w:rsidP="009E4750">
      <w:pPr>
        <w:widowControl w:val="0"/>
        <w:tabs>
          <w:tab w:val="left" w:pos="720"/>
        </w:tabs>
        <w:jc w:val="both"/>
        <w:rPr>
          <w:rFonts w:asciiTheme="minorHAnsi" w:hAnsiTheme="minorHAnsi" w:cs="Arial"/>
          <w:b/>
          <w:sz w:val="22"/>
          <w:szCs w:val="22"/>
        </w:rPr>
      </w:pP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jc w:val="both"/>
        <w:rPr>
          <w:rFonts w:asciiTheme="minorHAnsi" w:hAnsiTheme="minorHAnsi" w:cs="Arial"/>
          <w:b/>
          <w:sz w:val="22"/>
          <w:szCs w:val="22"/>
        </w:rPr>
      </w:pPr>
      <w:r w:rsidRPr="00406E40">
        <w:rPr>
          <w:rFonts w:asciiTheme="minorHAnsi" w:hAnsiTheme="minorHAnsi" w:cs="Arial"/>
          <w:b/>
          <w:sz w:val="22"/>
          <w:szCs w:val="22"/>
        </w:rPr>
        <w:t xml:space="preserve">Artikel 6 - </w:t>
      </w:r>
      <w:r w:rsidRPr="00406E40">
        <w:rPr>
          <w:rFonts w:asciiTheme="minorHAnsi" w:hAnsiTheme="minorHAnsi" w:cs="Arial"/>
          <w:b/>
          <w:sz w:val="22"/>
          <w:szCs w:val="22"/>
          <w:u w:val="single"/>
        </w:rPr>
        <w:t>Aansprakelijkheid</w:t>
      </w:r>
    </w:p>
    <w:p w:rsidR="009E4750" w:rsidRPr="00406E40" w:rsidRDefault="009E4750" w:rsidP="009E4750">
      <w:pPr>
        <w:widowControl w:val="0"/>
        <w:tabs>
          <w:tab w:val="left" w:pos="720"/>
        </w:tabs>
        <w:jc w:val="both"/>
        <w:rPr>
          <w:rFonts w:asciiTheme="minorHAnsi" w:hAnsiTheme="minorHAnsi" w:cs="Arial"/>
          <w:b/>
          <w:sz w:val="22"/>
          <w:szCs w:val="22"/>
        </w:rPr>
      </w:pPr>
    </w:p>
    <w:p w:rsidR="009E4750" w:rsidRPr="00406E40" w:rsidRDefault="009E4750" w:rsidP="009E4750">
      <w:pPr>
        <w:widowControl w:val="0"/>
        <w:numPr>
          <w:ilvl w:val="1"/>
          <w:numId w:val="3"/>
        </w:numPr>
        <w:tabs>
          <w:tab w:val="clear" w:pos="900"/>
        </w:tabs>
        <w:ind w:left="567" w:hanging="567"/>
        <w:jc w:val="both"/>
        <w:rPr>
          <w:rFonts w:asciiTheme="minorHAnsi" w:hAnsiTheme="minorHAnsi" w:cs="Arial"/>
          <w:sz w:val="22"/>
          <w:szCs w:val="22"/>
        </w:rPr>
      </w:pPr>
      <w:r w:rsidRPr="00406E40">
        <w:rPr>
          <w:rFonts w:asciiTheme="minorHAnsi" w:hAnsiTheme="minorHAnsi" w:cs="Arial"/>
          <w:sz w:val="22"/>
          <w:szCs w:val="22"/>
        </w:rPr>
        <w:t>Deelname aan de wedstrijd geschiedt op eigen risico van de deelnemer. Toerisme Vlaanderen is niet aansprakelijk voor om het even welke schade, direct of indirect, van de deelnemer of om het even welke derde, waaronder begrepen maar niet beperkt tot alle mogelijke schade, lichamelijke letsels, ongevallen, etc., die voortvloeit uit de deelname aan de wedstrijd of uit de toekenning of het gebruik van de prijs. Bovendien vrijwaart de deelnemer Toerisme Vlaanderen voor vorderingen van derden in dit verband.</w:t>
      </w:r>
    </w:p>
    <w:p w:rsidR="009E4750" w:rsidRPr="00406E40" w:rsidRDefault="009E4750" w:rsidP="009E4750">
      <w:pPr>
        <w:widowControl w:val="0"/>
        <w:ind w:left="567" w:hanging="567"/>
        <w:jc w:val="both"/>
        <w:rPr>
          <w:rFonts w:asciiTheme="minorHAnsi" w:hAnsiTheme="minorHAnsi" w:cs="Arial"/>
          <w:sz w:val="22"/>
          <w:szCs w:val="22"/>
        </w:rPr>
      </w:pPr>
    </w:p>
    <w:p w:rsidR="009E4750" w:rsidRPr="00406E40" w:rsidRDefault="009E4750" w:rsidP="009E4750">
      <w:pPr>
        <w:widowControl w:val="0"/>
        <w:numPr>
          <w:ilvl w:val="1"/>
          <w:numId w:val="3"/>
        </w:numPr>
        <w:tabs>
          <w:tab w:val="clear" w:pos="900"/>
        </w:tabs>
        <w:ind w:left="567" w:hanging="567"/>
        <w:jc w:val="both"/>
        <w:rPr>
          <w:rFonts w:asciiTheme="minorHAnsi" w:hAnsiTheme="minorHAnsi" w:cs="Arial"/>
          <w:sz w:val="22"/>
          <w:szCs w:val="22"/>
        </w:rPr>
      </w:pPr>
      <w:r w:rsidRPr="00406E40">
        <w:rPr>
          <w:rFonts w:asciiTheme="minorHAnsi" w:hAnsiTheme="minorHAnsi" w:cs="Arial"/>
          <w:sz w:val="22"/>
          <w:szCs w:val="22"/>
        </w:rPr>
        <w:t xml:space="preserve">Toerisme Vlaanderen is niet aansprakelijk voor eventuele druk-, spel-, zet- of andere fouten alsook technische problemen of incidenten die het verloop van de wedstrijd kunnen verstoren bij de </w:t>
      </w:r>
      <w:r w:rsidR="00F66C06" w:rsidRPr="00406E40">
        <w:rPr>
          <w:rFonts w:asciiTheme="minorHAnsi" w:hAnsiTheme="minorHAnsi" w:cs="Arial"/>
          <w:sz w:val="22"/>
          <w:szCs w:val="22"/>
        </w:rPr>
        <w:t>deelnemer</w:t>
      </w:r>
      <w:r w:rsidRPr="00406E40">
        <w:rPr>
          <w:rFonts w:asciiTheme="minorHAnsi" w:hAnsiTheme="minorHAnsi" w:cs="Arial"/>
          <w:sz w:val="22"/>
          <w:szCs w:val="22"/>
        </w:rPr>
        <w:t>, Toerisme Vlaanderen of een derde.</w:t>
      </w:r>
    </w:p>
    <w:p w:rsidR="009E4750" w:rsidRPr="00406E40" w:rsidRDefault="009E4750" w:rsidP="009E4750">
      <w:pPr>
        <w:widowControl w:val="0"/>
        <w:ind w:left="567" w:hanging="567"/>
        <w:jc w:val="both"/>
        <w:rPr>
          <w:rFonts w:asciiTheme="minorHAnsi" w:hAnsiTheme="minorHAnsi" w:cs="Arial"/>
          <w:sz w:val="22"/>
          <w:szCs w:val="22"/>
        </w:rPr>
      </w:pPr>
    </w:p>
    <w:p w:rsidR="009E4750" w:rsidRPr="00406E40" w:rsidRDefault="009E4750" w:rsidP="009E4750">
      <w:pPr>
        <w:widowControl w:val="0"/>
        <w:numPr>
          <w:ilvl w:val="1"/>
          <w:numId w:val="3"/>
        </w:numPr>
        <w:tabs>
          <w:tab w:val="clear" w:pos="900"/>
        </w:tabs>
        <w:ind w:left="567" w:hanging="567"/>
        <w:jc w:val="both"/>
        <w:rPr>
          <w:rFonts w:asciiTheme="minorHAnsi" w:hAnsiTheme="minorHAnsi" w:cs="Arial"/>
          <w:sz w:val="22"/>
          <w:szCs w:val="22"/>
        </w:rPr>
      </w:pPr>
      <w:r w:rsidRPr="00406E40">
        <w:rPr>
          <w:rFonts w:asciiTheme="minorHAnsi" w:hAnsiTheme="minorHAnsi" w:cs="Arial"/>
          <w:sz w:val="22"/>
          <w:szCs w:val="22"/>
        </w:rPr>
        <w:t xml:space="preserve">Indien Toerisme Vlaanderen zou beslissen, ongeacht de oorzaak, de wedstrijd uit te stellen, in te korten of in te trekken, het wedstrijdreglement (inclusief de prijs) te wijzigen of de wedstrijdformule aan te passen, kan Toerisme Vlaanderen hiervoor op geen enkele wijze </w:t>
      </w:r>
      <w:r w:rsidRPr="00406E40">
        <w:rPr>
          <w:rFonts w:asciiTheme="minorHAnsi" w:hAnsiTheme="minorHAnsi" w:cs="Arial"/>
          <w:sz w:val="22"/>
          <w:szCs w:val="22"/>
        </w:rPr>
        <w:lastRenderedPageBreak/>
        <w:t>aansprakelijk gesteld worden.</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jc w:val="both"/>
        <w:rPr>
          <w:rFonts w:asciiTheme="minorHAnsi" w:hAnsiTheme="minorHAnsi" w:cs="Arial"/>
          <w:b/>
          <w:sz w:val="22"/>
          <w:szCs w:val="22"/>
        </w:rPr>
      </w:pPr>
      <w:r w:rsidRPr="00406E40">
        <w:rPr>
          <w:rFonts w:asciiTheme="minorHAnsi" w:hAnsiTheme="minorHAnsi" w:cs="Arial"/>
          <w:b/>
          <w:sz w:val="22"/>
          <w:szCs w:val="22"/>
        </w:rPr>
        <w:t xml:space="preserve">Artikel 7 – </w:t>
      </w:r>
      <w:r w:rsidRPr="00406E40">
        <w:rPr>
          <w:rFonts w:asciiTheme="minorHAnsi" w:hAnsiTheme="minorHAnsi" w:cs="Arial"/>
          <w:b/>
          <w:sz w:val="22"/>
          <w:szCs w:val="22"/>
          <w:u w:val="single"/>
        </w:rPr>
        <w:t>Algemene bepalingen</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numPr>
          <w:ilvl w:val="0"/>
          <w:numId w:val="4"/>
        </w:numPr>
        <w:ind w:hanging="540"/>
        <w:jc w:val="both"/>
        <w:rPr>
          <w:rFonts w:asciiTheme="minorHAnsi" w:hAnsiTheme="minorHAnsi" w:cs="Arial"/>
          <w:sz w:val="22"/>
          <w:szCs w:val="22"/>
        </w:rPr>
      </w:pPr>
      <w:r w:rsidRPr="00406E40">
        <w:rPr>
          <w:rFonts w:asciiTheme="minorHAnsi" w:hAnsiTheme="minorHAnsi" w:cs="Arial"/>
          <w:sz w:val="22"/>
          <w:szCs w:val="22"/>
        </w:rPr>
        <w:t>Door aan deze wedstrijd deel te nemen</w:t>
      </w:r>
      <w:r w:rsidR="009A71E2" w:rsidRPr="00406E40">
        <w:rPr>
          <w:rFonts w:asciiTheme="minorHAnsi" w:hAnsiTheme="minorHAnsi" w:cs="Arial"/>
          <w:sz w:val="22"/>
          <w:szCs w:val="22"/>
        </w:rPr>
        <w:t>,</w:t>
      </w:r>
      <w:r w:rsidRPr="00406E40">
        <w:rPr>
          <w:rFonts w:asciiTheme="minorHAnsi" w:hAnsiTheme="minorHAnsi" w:cs="Arial"/>
          <w:sz w:val="22"/>
          <w:szCs w:val="22"/>
        </w:rPr>
        <w:t xml:space="preserve"> aanvaardt de deelnemer dit reglement volledig en onvoorwaardelijk, evenals elke beslissing die Toerisme Vlaanderen in verband met de wedstrijd zal treffen. Er is geen enkel verhaal mogelijk tegen de beslissingen van Toerisme Vlaanderen. Het wedstrijdreglement vormt een bindende overeenkomst tussen de deelnemer en Toerisme Vlaanderen. Het reglement zal bekendgemaakt worden op de </w:t>
      </w:r>
      <w:r w:rsidR="007336F2" w:rsidRPr="00406E40">
        <w:rPr>
          <w:rFonts w:asciiTheme="minorHAnsi" w:hAnsiTheme="minorHAnsi" w:cs="Arial"/>
          <w:sz w:val="22"/>
          <w:szCs w:val="22"/>
        </w:rPr>
        <w:t xml:space="preserve">website van Toerisme Vlaanderen </w:t>
      </w:r>
      <w:hyperlink r:id="rId9" w:history="1">
        <w:r w:rsidR="007336F2" w:rsidRPr="00406E40">
          <w:rPr>
            <w:rStyle w:val="Hyperlink"/>
            <w:rFonts w:asciiTheme="minorHAnsi" w:hAnsiTheme="minorHAnsi" w:cs="Arial"/>
            <w:sz w:val="22"/>
            <w:szCs w:val="22"/>
          </w:rPr>
          <w:t>www.toerismevlaanderen.be/awards</w:t>
        </w:r>
      </w:hyperlink>
      <w:r w:rsidR="007336F2" w:rsidRPr="00406E40">
        <w:rPr>
          <w:rFonts w:asciiTheme="minorHAnsi" w:hAnsiTheme="minorHAnsi" w:cs="Arial"/>
          <w:sz w:val="22"/>
          <w:szCs w:val="22"/>
        </w:rPr>
        <w:t xml:space="preserve"> </w:t>
      </w:r>
      <w:r w:rsidRPr="00406E40">
        <w:rPr>
          <w:rFonts w:asciiTheme="minorHAnsi" w:hAnsiTheme="minorHAnsi" w:cs="Arial"/>
          <w:sz w:val="22"/>
          <w:szCs w:val="22"/>
        </w:rPr>
        <w:t>en kan daar desgewenst afgeprint worden.</w:t>
      </w:r>
    </w:p>
    <w:p w:rsidR="009E4750" w:rsidRPr="00406E40" w:rsidRDefault="009E4750" w:rsidP="009E4750">
      <w:pPr>
        <w:widowControl w:val="0"/>
        <w:ind w:left="540"/>
        <w:jc w:val="both"/>
        <w:rPr>
          <w:rFonts w:asciiTheme="minorHAnsi" w:hAnsiTheme="minorHAnsi" w:cs="Arial"/>
          <w:sz w:val="22"/>
          <w:szCs w:val="22"/>
        </w:rPr>
      </w:pPr>
    </w:p>
    <w:p w:rsidR="007336F2" w:rsidRPr="00406E40" w:rsidRDefault="009E4750" w:rsidP="00C335E9">
      <w:pPr>
        <w:widowControl w:val="0"/>
        <w:numPr>
          <w:ilvl w:val="0"/>
          <w:numId w:val="4"/>
        </w:numPr>
        <w:ind w:hanging="540"/>
        <w:jc w:val="both"/>
        <w:rPr>
          <w:rFonts w:asciiTheme="minorHAnsi" w:hAnsiTheme="minorHAnsi" w:cs="Arial"/>
          <w:sz w:val="22"/>
          <w:szCs w:val="22"/>
        </w:rPr>
      </w:pPr>
      <w:r w:rsidRPr="00406E40">
        <w:rPr>
          <w:rFonts w:asciiTheme="minorHAnsi" w:hAnsiTheme="minorHAnsi" w:cs="Arial"/>
          <w:sz w:val="22"/>
          <w:szCs w:val="22"/>
        </w:rPr>
        <w:t>Toerisme Vlaanderen houdt toezicht op het correcte verloop van de wedstrijd waarvan de uitslag bindend en onherroepelijk is.</w:t>
      </w:r>
    </w:p>
    <w:p w:rsidR="007336F2" w:rsidRPr="00406E40" w:rsidRDefault="007336F2" w:rsidP="00C335E9">
      <w:pPr>
        <w:widowControl w:val="0"/>
        <w:ind w:left="540"/>
        <w:jc w:val="both"/>
        <w:rPr>
          <w:rFonts w:asciiTheme="minorHAnsi" w:hAnsiTheme="minorHAnsi" w:cs="Arial"/>
          <w:sz w:val="22"/>
          <w:szCs w:val="22"/>
        </w:rPr>
      </w:pPr>
    </w:p>
    <w:p w:rsidR="007336F2" w:rsidRPr="00406E40" w:rsidRDefault="007336F2" w:rsidP="00C335E9">
      <w:pPr>
        <w:widowControl w:val="0"/>
        <w:numPr>
          <w:ilvl w:val="0"/>
          <w:numId w:val="4"/>
        </w:numPr>
        <w:ind w:hanging="540"/>
        <w:jc w:val="both"/>
        <w:rPr>
          <w:rFonts w:asciiTheme="minorHAnsi" w:hAnsiTheme="minorHAnsi" w:cs="Arial"/>
          <w:sz w:val="22"/>
          <w:szCs w:val="22"/>
        </w:rPr>
      </w:pPr>
      <w:r w:rsidRPr="00406E40">
        <w:rPr>
          <w:rFonts w:asciiTheme="minorHAnsi" w:hAnsiTheme="minorHAnsi" w:cs="Arial"/>
          <w:sz w:val="22"/>
          <w:szCs w:val="22"/>
        </w:rPr>
        <w:t xml:space="preserve">Toerisme Vlaanderen verstrekt spontaan en op vraag informatie over het opzet en de procedure van de </w:t>
      </w:r>
      <w:r w:rsidR="009A71E2" w:rsidRPr="00406E40">
        <w:rPr>
          <w:rFonts w:asciiTheme="minorHAnsi" w:hAnsiTheme="minorHAnsi" w:cs="Arial"/>
          <w:sz w:val="22"/>
          <w:szCs w:val="22"/>
        </w:rPr>
        <w:t xml:space="preserve">Toerisme Vlaanderen </w:t>
      </w:r>
      <w:r w:rsidR="003562F9" w:rsidRPr="00406E40">
        <w:rPr>
          <w:rFonts w:asciiTheme="minorHAnsi" w:hAnsiTheme="minorHAnsi" w:cs="Arial"/>
          <w:sz w:val="22"/>
          <w:szCs w:val="22"/>
        </w:rPr>
        <w:t>A</w:t>
      </w:r>
      <w:r w:rsidRPr="00406E40">
        <w:rPr>
          <w:rFonts w:asciiTheme="minorHAnsi" w:hAnsiTheme="minorHAnsi" w:cs="Arial"/>
          <w:sz w:val="22"/>
          <w:szCs w:val="22"/>
        </w:rPr>
        <w:t>wards. Maar het agentschap verstrekt geen informatie over kandidaten of voorgedragen kandidaten, de longlist, de shortlist, de genomineerden of het advies van de jury aan wie niet rechtstreeks bij de procedure betrokken is. Kandidaten en wie een kandidaat heeft voorgedragen, ontvangen enkel informatie over hun kandidatuur, niet over andere kandidaten.</w:t>
      </w:r>
    </w:p>
    <w:p w:rsidR="009E4750" w:rsidRPr="00406E40" w:rsidRDefault="009E4750" w:rsidP="009E4750">
      <w:pPr>
        <w:widowControl w:val="0"/>
        <w:ind w:left="540"/>
        <w:jc w:val="both"/>
        <w:rPr>
          <w:rFonts w:asciiTheme="minorHAnsi" w:hAnsiTheme="minorHAnsi" w:cs="Arial"/>
          <w:sz w:val="22"/>
          <w:szCs w:val="22"/>
        </w:rPr>
      </w:pPr>
    </w:p>
    <w:p w:rsidR="009E4750" w:rsidRPr="00406E40" w:rsidRDefault="009E4750" w:rsidP="00C335E9">
      <w:pPr>
        <w:numPr>
          <w:ilvl w:val="0"/>
          <w:numId w:val="4"/>
        </w:numPr>
        <w:ind w:left="539" w:hanging="539"/>
        <w:jc w:val="both"/>
        <w:rPr>
          <w:rFonts w:asciiTheme="minorHAnsi" w:hAnsiTheme="minorHAnsi" w:cs="Arial"/>
          <w:sz w:val="22"/>
          <w:szCs w:val="22"/>
        </w:rPr>
      </w:pPr>
      <w:r w:rsidRPr="00406E40">
        <w:rPr>
          <w:rFonts w:asciiTheme="minorHAnsi" w:hAnsiTheme="minorHAnsi" w:cs="Arial"/>
          <w:sz w:val="22"/>
          <w:szCs w:val="22"/>
        </w:rPr>
        <w:t xml:space="preserve">Iedere deelnemer verleent verder zijn/haar onvoorwaardelijk toestemming aan Toerisme Vlaanderen tot publicatie van zijn/haar opgevraagde persoonsgegevens, alsook zijn/haar identificatie als deelnemer aan de </w:t>
      </w:r>
      <w:r w:rsidR="00981485" w:rsidRPr="00406E40">
        <w:rPr>
          <w:rFonts w:asciiTheme="minorHAnsi" w:hAnsiTheme="minorHAnsi" w:cs="Arial"/>
          <w:sz w:val="22"/>
          <w:szCs w:val="22"/>
        </w:rPr>
        <w:t>wedstrijd</w:t>
      </w:r>
      <w:r w:rsidRPr="00406E40">
        <w:rPr>
          <w:rFonts w:asciiTheme="minorHAnsi" w:hAnsiTheme="minorHAnsi" w:cs="Arial"/>
          <w:sz w:val="22"/>
          <w:szCs w:val="22"/>
        </w:rPr>
        <w:t xml:space="preserve">, en verzaakt aan alle rechten op dat gebied. </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numPr>
          <w:ilvl w:val="0"/>
          <w:numId w:val="4"/>
        </w:numPr>
        <w:ind w:hanging="540"/>
        <w:jc w:val="both"/>
        <w:rPr>
          <w:rFonts w:asciiTheme="minorHAnsi" w:hAnsiTheme="minorHAnsi" w:cs="Arial"/>
          <w:sz w:val="22"/>
          <w:szCs w:val="22"/>
        </w:rPr>
      </w:pPr>
      <w:r w:rsidRPr="00406E40">
        <w:rPr>
          <w:rFonts w:asciiTheme="minorHAnsi" w:hAnsiTheme="minorHAnsi" w:cs="Arial"/>
          <w:sz w:val="22"/>
          <w:szCs w:val="22"/>
        </w:rPr>
        <w:t>Toerisme Vlaanderen behoudt te allen tijde het recht om naar eigen goeddunken en zonder voorafgaande of nadere kennisgeving het recht voor om in geval van misbruiken, misleiding, bedrog, alsook ongepast, illegaal of immoreel gedrag, of indien de omstandigheden dit vereisen of niet aan de voorwaarden van dit wedstrijdreglement voldaan wordt, (a) de betrokken deelnemer(s) zonder meer en onmiddellijk van deelname aan de wedstrijd uit te sluiten of (b) de wedstrijd uit te stellen, in te korten of in te trekken, of het wedstrijdreglement (inclusief de prijs) te wijzigen of de wedstrijdformule aan te passen. Het is steeds de meest recente versie van het wedstrijdreglement die van toepassing is.</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numPr>
          <w:ilvl w:val="0"/>
          <w:numId w:val="4"/>
        </w:numPr>
        <w:ind w:hanging="540"/>
        <w:jc w:val="both"/>
        <w:rPr>
          <w:rFonts w:asciiTheme="minorHAnsi" w:hAnsiTheme="minorHAnsi" w:cs="Arial"/>
          <w:sz w:val="22"/>
          <w:szCs w:val="22"/>
        </w:rPr>
      </w:pPr>
      <w:r w:rsidRPr="00406E40">
        <w:rPr>
          <w:rFonts w:asciiTheme="minorHAnsi" w:hAnsiTheme="minorHAnsi" w:cs="Arial"/>
          <w:sz w:val="22"/>
          <w:szCs w:val="22"/>
        </w:rPr>
        <w:t>Voor zaken waarin dit reglement niet voorziet, mag Toerisme Vlaanderen de nodige maatregelen nemen teneinde de wedstrijd goed te laten verlopen. Afzonderlijke mededelingen desbetreffend maken integraal deel uit van het wedstrijdreglement.</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numPr>
          <w:ilvl w:val="0"/>
          <w:numId w:val="4"/>
        </w:numPr>
        <w:ind w:hanging="540"/>
        <w:jc w:val="both"/>
        <w:rPr>
          <w:rFonts w:asciiTheme="minorHAnsi" w:hAnsiTheme="minorHAnsi" w:cs="Arial"/>
          <w:sz w:val="22"/>
          <w:szCs w:val="22"/>
        </w:rPr>
      </w:pPr>
      <w:r w:rsidRPr="00406E40">
        <w:rPr>
          <w:rFonts w:asciiTheme="minorHAnsi" w:hAnsiTheme="minorHAnsi" w:cs="Arial"/>
          <w:noProof/>
          <w:sz w:val="22"/>
          <w:szCs w:val="22"/>
          <w:lang w:eastAsia="nl-BE"/>
        </w:rPr>
        <w:t>De deelnemers zijn volledig zelf verantwoordelijk voor alle kosten verbonden aan hun deelname. Toerisme Vlaanderen kan geenszins instaan voor kosten gemaakt door de deelnemer in het kader van de deelname aan deze wedstrijd.</w:t>
      </w:r>
    </w:p>
    <w:p w:rsidR="009E4750" w:rsidRPr="00406E40" w:rsidRDefault="009E4750" w:rsidP="009E4750">
      <w:pPr>
        <w:widowControl w:val="0"/>
        <w:jc w:val="both"/>
        <w:rPr>
          <w:rFonts w:asciiTheme="minorHAnsi" w:hAnsiTheme="minorHAnsi" w:cs="Arial"/>
          <w:sz w:val="22"/>
          <w:szCs w:val="22"/>
        </w:rPr>
      </w:pPr>
    </w:p>
    <w:p w:rsidR="009E4750" w:rsidRPr="00406E40" w:rsidRDefault="009E4750" w:rsidP="009E4750">
      <w:pPr>
        <w:widowControl w:val="0"/>
        <w:numPr>
          <w:ilvl w:val="0"/>
          <w:numId w:val="4"/>
        </w:numPr>
        <w:ind w:left="567" w:hanging="567"/>
        <w:jc w:val="both"/>
        <w:rPr>
          <w:rFonts w:asciiTheme="minorHAnsi" w:hAnsiTheme="minorHAnsi" w:cs="Arial"/>
          <w:sz w:val="22"/>
          <w:szCs w:val="22"/>
        </w:rPr>
      </w:pPr>
      <w:r w:rsidRPr="00406E40">
        <w:rPr>
          <w:rFonts w:asciiTheme="minorHAnsi" w:hAnsiTheme="minorHAnsi" w:cs="Arial"/>
          <w:sz w:val="22"/>
          <w:szCs w:val="22"/>
        </w:rPr>
        <w:t>Deze wedstrijd en dit reglement is onderworpen aan het Belgisch recht. De rechtbanken van Brussel (Nederlandstalige kamers) zijn als enige bevoegd voor alle geschillen die zich hieromtrent zouden kunnen voordoen.</w:t>
      </w:r>
    </w:p>
    <w:p w:rsidR="00913CD4" w:rsidRPr="00406E40" w:rsidRDefault="003B249C">
      <w:pPr>
        <w:rPr>
          <w:rFonts w:asciiTheme="minorHAnsi" w:hAnsiTheme="minorHAnsi"/>
        </w:rPr>
      </w:pPr>
    </w:p>
    <w:sectPr w:rsidR="00913CD4" w:rsidRPr="00406E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9C" w:rsidRDefault="003B249C" w:rsidP="009E4750">
      <w:r>
        <w:separator/>
      </w:r>
    </w:p>
  </w:endnote>
  <w:endnote w:type="continuationSeparator" w:id="0">
    <w:p w:rsidR="003B249C" w:rsidRDefault="003B249C" w:rsidP="009E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57" w:rsidRPr="007F7A14" w:rsidRDefault="003B249C" w:rsidP="007F7A14">
    <w:pPr>
      <w:pStyle w:val="Voettekst"/>
      <w:pBdr>
        <w:bottom w:val="single" w:sz="12" w:space="1" w:color="auto"/>
      </w:pBdr>
      <w:rPr>
        <w:rFonts w:ascii="Arial" w:hAnsi="Arial" w:cs="Arial"/>
        <w:sz w:val="18"/>
        <w:szCs w:val="18"/>
      </w:rPr>
    </w:pPr>
  </w:p>
  <w:p w:rsidR="003F4A57" w:rsidRDefault="003B249C" w:rsidP="007F7A14">
    <w:pPr>
      <w:pStyle w:val="Voettekst"/>
      <w:rPr>
        <w:rFonts w:ascii="Arial" w:hAnsi="Arial" w:cs="Arial"/>
        <w:sz w:val="18"/>
        <w:szCs w:val="18"/>
      </w:rPr>
    </w:pPr>
  </w:p>
  <w:p w:rsidR="003F4A57" w:rsidRPr="007F7A14" w:rsidRDefault="003F20F6" w:rsidP="007F7A14">
    <w:pPr>
      <w:pStyle w:val="Voettekst"/>
      <w:rPr>
        <w:rFonts w:ascii="Arial" w:hAnsi="Arial" w:cs="Arial"/>
        <w:sz w:val="18"/>
        <w:szCs w:val="18"/>
      </w:rPr>
    </w:pPr>
    <w:r w:rsidRPr="00D11A6D">
      <w:rPr>
        <w:rFonts w:ascii="Arial" w:hAnsi="Arial" w:cs="Arial"/>
        <w:sz w:val="18"/>
        <w:szCs w:val="18"/>
      </w:rPr>
      <w:t>Wedstrijdreglement “</w:t>
    </w:r>
    <w:r w:rsidR="00F66C06">
      <w:rPr>
        <w:rFonts w:ascii="Arial" w:hAnsi="Arial" w:cs="Arial"/>
        <w:b/>
        <w:sz w:val="18"/>
        <w:szCs w:val="18"/>
      </w:rPr>
      <w:t>Toerisme Vlaanderen Awards</w:t>
    </w:r>
    <w:r w:rsidRPr="00D11A6D">
      <w:rPr>
        <w:rFonts w:ascii="Arial" w:hAnsi="Arial" w:cs="Arial"/>
        <w:sz w:val="18"/>
        <w:szCs w:val="18"/>
      </w:rPr>
      <w:t>” - Toerisme Vlaanderen</w:t>
    </w:r>
    <w:r w:rsidRPr="00D11A6D">
      <w:rPr>
        <w:rFonts w:ascii="Arial" w:hAnsi="Arial" w:cs="Arial"/>
        <w:sz w:val="18"/>
        <w:szCs w:val="18"/>
      </w:rPr>
      <w:tab/>
      <w:t xml:space="preserve">Pagina </w:t>
    </w:r>
    <w:r w:rsidRPr="004A4740">
      <w:rPr>
        <w:rFonts w:ascii="Arial" w:hAnsi="Arial" w:cs="Arial"/>
        <w:sz w:val="18"/>
        <w:szCs w:val="18"/>
      </w:rPr>
      <w:fldChar w:fldCharType="begin"/>
    </w:r>
    <w:r w:rsidRPr="00D11A6D">
      <w:rPr>
        <w:rFonts w:ascii="Arial" w:hAnsi="Arial" w:cs="Arial"/>
        <w:sz w:val="18"/>
        <w:szCs w:val="18"/>
      </w:rPr>
      <w:instrText xml:space="preserve"> PAGE </w:instrText>
    </w:r>
    <w:r w:rsidRPr="004A4740">
      <w:rPr>
        <w:rFonts w:ascii="Arial" w:hAnsi="Arial" w:cs="Arial"/>
        <w:sz w:val="18"/>
        <w:szCs w:val="18"/>
      </w:rPr>
      <w:fldChar w:fldCharType="separate"/>
    </w:r>
    <w:r w:rsidR="00406E40">
      <w:rPr>
        <w:rFonts w:ascii="Arial" w:hAnsi="Arial" w:cs="Arial"/>
        <w:noProof/>
        <w:sz w:val="18"/>
        <w:szCs w:val="18"/>
      </w:rPr>
      <w:t>1</w:t>
    </w:r>
    <w:r w:rsidRPr="004A4740">
      <w:rPr>
        <w:rFonts w:ascii="Arial" w:hAnsi="Arial" w:cs="Arial"/>
        <w:sz w:val="18"/>
        <w:szCs w:val="18"/>
      </w:rPr>
      <w:fldChar w:fldCharType="end"/>
    </w:r>
    <w:r w:rsidRPr="00D11A6D">
      <w:rPr>
        <w:rFonts w:ascii="Arial" w:hAnsi="Arial" w:cs="Arial"/>
        <w:sz w:val="18"/>
        <w:szCs w:val="18"/>
      </w:rPr>
      <w:t xml:space="preserve"> van </w:t>
    </w:r>
    <w:r w:rsidRPr="004A4740">
      <w:rPr>
        <w:rFonts w:ascii="Arial" w:hAnsi="Arial" w:cs="Arial"/>
        <w:sz w:val="18"/>
        <w:szCs w:val="18"/>
      </w:rPr>
      <w:fldChar w:fldCharType="begin"/>
    </w:r>
    <w:r w:rsidRPr="00D11A6D">
      <w:rPr>
        <w:rFonts w:ascii="Arial" w:hAnsi="Arial" w:cs="Arial"/>
        <w:sz w:val="18"/>
        <w:szCs w:val="18"/>
      </w:rPr>
      <w:instrText xml:space="preserve"> NUMPAGES </w:instrText>
    </w:r>
    <w:r w:rsidRPr="004A4740">
      <w:rPr>
        <w:rFonts w:ascii="Arial" w:hAnsi="Arial" w:cs="Arial"/>
        <w:sz w:val="18"/>
        <w:szCs w:val="18"/>
      </w:rPr>
      <w:fldChar w:fldCharType="separate"/>
    </w:r>
    <w:r w:rsidR="00406E40">
      <w:rPr>
        <w:rFonts w:ascii="Arial" w:hAnsi="Arial" w:cs="Arial"/>
        <w:noProof/>
        <w:sz w:val="18"/>
        <w:szCs w:val="18"/>
      </w:rPr>
      <w:t>4</w:t>
    </w:r>
    <w:r w:rsidRPr="004A474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9C" w:rsidRDefault="003B249C" w:rsidP="009E4750">
      <w:r>
        <w:separator/>
      </w:r>
    </w:p>
  </w:footnote>
  <w:footnote w:type="continuationSeparator" w:id="0">
    <w:p w:rsidR="003B249C" w:rsidRDefault="003B249C" w:rsidP="009E4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E6C"/>
    <w:multiLevelType w:val="hybridMultilevel"/>
    <w:tmpl w:val="8A6CF360"/>
    <w:lvl w:ilvl="0" w:tplc="5FD62B02">
      <w:start w:val="350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CC3816"/>
    <w:multiLevelType w:val="multilevel"/>
    <w:tmpl w:val="E8E8D1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E12EBB"/>
    <w:multiLevelType w:val="multilevel"/>
    <w:tmpl w:val="E8E8D1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D3C3C83"/>
    <w:multiLevelType w:val="hybridMultilevel"/>
    <w:tmpl w:val="40182ABC"/>
    <w:lvl w:ilvl="0" w:tplc="B16E7D2A">
      <w:start w:val="1"/>
      <w:numFmt w:val="bullet"/>
      <w:lvlText w:val="‐"/>
      <w:lvlJc w:val="left"/>
      <w:pPr>
        <w:ind w:left="1854" w:hanging="360"/>
      </w:pPr>
      <w:rPr>
        <w:rFonts w:ascii="Calibri" w:hAnsi="Calibri"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
    <w:nsid w:val="4DDE05C1"/>
    <w:multiLevelType w:val="hybridMultilevel"/>
    <w:tmpl w:val="8ACE71FA"/>
    <w:lvl w:ilvl="0" w:tplc="22E066EC">
      <w:start w:val="1"/>
      <w:numFmt w:val="decimal"/>
      <w:lvlText w:val="4.%1."/>
      <w:lvlJc w:val="left"/>
      <w:pPr>
        <w:tabs>
          <w:tab w:val="num" w:pos="540"/>
        </w:tabs>
        <w:ind w:left="540" w:hanging="360"/>
      </w:pPr>
      <w:rPr>
        <w:rFonts w:hint="default"/>
        <w:b/>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DDE5EA0"/>
    <w:multiLevelType w:val="multilevel"/>
    <w:tmpl w:val="05E6AB5E"/>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720"/>
      </w:pPr>
      <w:rPr>
        <w:rFonts w:hint="default"/>
        <w:b w:val="0"/>
        <w:sz w:val="22"/>
        <w:szCs w:val="22"/>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6B612A62"/>
    <w:multiLevelType w:val="multilevel"/>
    <w:tmpl w:val="FA2ADE8C"/>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nsid w:val="6C490D35"/>
    <w:multiLevelType w:val="hybridMultilevel"/>
    <w:tmpl w:val="3AEA9A5A"/>
    <w:lvl w:ilvl="0" w:tplc="25E63900">
      <w:start w:val="6"/>
      <w:numFmt w:val="bullet"/>
      <w:lvlText w:val="-"/>
      <w:lvlJc w:val="left"/>
      <w:pPr>
        <w:ind w:left="720" w:hanging="360"/>
      </w:pPr>
      <w:rPr>
        <w:rFonts w:ascii="Calibri" w:eastAsia="Times New Roman" w:hAnsi="Calibri" w:cs="Calibri" w:hint="default"/>
      </w:rPr>
    </w:lvl>
    <w:lvl w:ilvl="1" w:tplc="25E63900">
      <w:start w:val="6"/>
      <w:numFmt w:val="bullet"/>
      <w:lvlText w:val="-"/>
      <w:lvlJc w:val="left"/>
      <w:pPr>
        <w:ind w:left="1440" w:hanging="360"/>
      </w:pPr>
      <w:rPr>
        <w:rFonts w:ascii="Calibri" w:eastAsia="Times New Roman"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DA35E15"/>
    <w:multiLevelType w:val="hybridMultilevel"/>
    <w:tmpl w:val="335A63D0"/>
    <w:lvl w:ilvl="0" w:tplc="08130001">
      <w:start w:val="1"/>
      <w:numFmt w:val="bullet"/>
      <w:lvlText w:val=""/>
      <w:lvlJc w:val="left"/>
      <w:pPr>
        <w:ind w:left="1500" w:hanging="360"/>
      </w:pPr>
      <w:rPr>
        <w:rFonts w:ascii="Symbol" w:hAnsi="Symbo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9">
    <w:nsid w:val="71966140"/>
    <w:multiLevelType w:val="hybridMultilevel"/>
    <w:tmpl w:val="6592F23C"/>
    <w:lvl w:ilvl="0" w:tplc="B16E7D2A">
      <w:start w:val="1"/>
      <w:numFmt w:val="bullet"/>
      <w:lvlText w:val="‐"/>
      <w:lvlJc w:val="left"/>
      <w:pPr>
        <w:ind w:left="1440" w:hanging="360"/>
      </w:pPr>
      <w:rPr>
        <w:rFonts w:ascii="Calibri" w:hAnsi="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7D3F30CC"/>
    <w:multiLevelType w:val="hybridMultilevel"/>
    <w:tmpl w:val="939C3F2C"/>
    <w:lvl w:ilvl="0" w:tplc="083E831E">
      <w:start w:val="1"/>
      <w:numFmt w:val="decimal"/>
      <w:lvlText w:val="7.%1."/>
      <w:lvlJc w:val="left"/>
      <w:pPr>
        <w:tabs>
          <w:tab w:val="num" w:pos="540"/>
        </w:tabs>
        <w:ind w:left="540" w:hanging="360"/>
      </w:pPr>
      <w:rPr>
        <w:rFonts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4"/>
  </w:num>
  <w:num w:numId="6">
    <w:abstractNumId w:val="7"/>
  </w:num>
  <w:num w:numId="7">
    <w:abstractNumId w:val="9"/>
  </w:num>
  <w:num w:numId="8">
    <w:abstractNumId w:val="3"/>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50"/>
    <w:rsid w:val="000A2D88"/>
    <w:rsid w:val="000B7ED7"/>
    <w:rsid w:val="00135402"/>
    <w:rsid w:val="001A4644"/>
    <w:rsid w:val="001B646B"/>
    <w:rsid w:val="002B3F66"/>
    <w:rsid w:val="00301598"/>
    <w:rsid w:val="003562F9"/>
    <w:rsid w:val="003B249C"/>
    <w:rsid w:val="003B335A"/>
    <w:rsid w:val="003F20F6"/>
    <w:rsid w:val="00406E40"/>
    <w:rsid w:val="004A4740"/>
    <w:rsid w:val="00575827"/>
    <w:rsid w:val="00594BD7"/>
    <w:rsid w:val="00595092"/>
    <w:rsid w:val="006024FC"/>
    <w:rsid w:val="006F68E4"/>
    <w:rsid w:val="007336F2"/>
    <w:rsid w:val="007B1A62"/>
    <w:rsid w:val="00874750"/>
    <w:rsid w:val="008A1779"/>
    <w:rsid w:val="008D6600"/>
    <w:rsid w:val="00935737"/>
    <w:rsid w:val="00981485"/>
    <w:rsid w:val="009A71E2"/>
    <w:rsid w:val="009D677C"/>
    <w:rsid w:val="009E4750"/>
    <w:rsid w:val="00A56A9F"/>
    <w:rsid w:val="00A81B3A"/>
    <w:rsid w:val="00B00CB5"/>
    <w:rsid w:val="00C335E9"/>
    <w:rsid w:val="00C57EB8"/>
    <w:rsid w:val="00CD488D"/>
    <w:rsid w:val="00CE7DAF"/>
    <w:rsid w:val="00D11A6D"/>
    <w:rsid w:val="00EB5B4D"/>
    <w:rsid w:val="00F60AFF"/>
    <w:rsid w:val="00F66C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A2232-B14C-45AA-8C76-2BED232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475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9E4750"/>
    <w:pPr>
      <w:spacing w:before="100" w:beforeAutospacing="1" w:after="100" w:afterAutospacing="1"/>
    </w:pPr>
  </w:style>
  <w:style w:type="character" w:styleId="Hyperlink">
    <w:name w:val="Hyperlink"/>
    <w:rsid w:val="009E4750"/>
    <w:rPr>
      <w:color w:val="0000FF"/>
      <w:u w:val="single"/>
    </w:rPr>
  </w:style>
  <w:style w:type="paragraph" w:styleId="Voettekst">
    <w:name w:val="footer"/>
    <w:basedOn w:val="Standaard"/>
    <w:link w:val="VoettekstChar"/>
    <w:rsid w:val="009E4750"/>
    <w:pPr>
      <w:tabs>
        <w:tab w:val="center" w:pos="4536"/>
        <w:tab w:val="right" w:pos="9072"/>
      </w:tabs>
    </w:pPr>
  </w:style>
  <w:style w:type="character" w:customStyle="1" w:styleId="VoettekstChar">
    <w:name w:val="Voettekst Char"/>
    <w:basedOn w:val="Standaardalinea-lettertype"/>
    <w:link w:val="Voettekst"/>
    <w:rsid w:val="009E4750"/>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9E4750"/>
    <w:pPr>
      <w:spacing w:after="200" w:line="276" w:lineRule="auto"/>
      <w:ind w:left="720"/>
      <w:contextualSpacing/>
    </w:pPr>
    <w:rPr>
      <w:rFonts w:ascii="Calibri" w:eastAsia="Calibri" w:hAnsi="Calibri"/>
      <w:sz w:val="22"/>
      <w:szCs w:val="22"/>
      <w:lang w:val="nl-BE" w:eastAsia="en-US"/>
    </w:rPr>
  </w:style>
  <w:style w:type="paragraph" w:styleId="Geenafstand">
    <w:name w:val="No Spacing"/>
    <w:uiPriority w:val="1"/>
    <w:qFormat/>
    <w:rsid w:val="009E4750"/>
    <w:pPr>
      <w:spacing w:after="0" w:line="240" w:lineRule="auto"/>
    </w:pPr>
    <w:rPr>
      <w:rFonts w:ascii="Times New Roman" w:eastAsia="Times New Roman" w:hAnsi="Times New Roman" w:cs="Times New Roman"/>
      <w:sz w:val="24"/>
      <w:szCs w:val="24"/>
      <w:lang w:val="nl-NL" w:eastAsia="nl-NL"/>
    </w:rPr>
  </w:style>
  <w:style w:type="character" w:styleId="Verwijzingopmerking">
    <w:name w:val="annotation reference"/>
    <w:rsid w:val="009E4750"/>
    <w:rPr>
      <w:sz w:val="16"/>
      <w:szCs w:val="16"/>
    </w:rPr>
  </w:style>
  <w:style w:type="paragraph" w:styleId="Tekstopmerking">
    <w:name w:val="annotation text"/>
    <w:basedOn w:val="Standaard"/>
    <w:link w:val="TekstopmerkingChar"/>
    <w:rsid w:val="009E4750"/>
    <w:rPr>
      <w:sz w:val="20"/>
      <w:szCs w:val="20"/>
    </w:rPr>
  </w:style>
  <w:style w:type="character" w:customStyle="1" w:styleId="TekstopmerkingChar">
    <w:name w:val="Tekst opmerking Char"/>
    <w:basedOn w:val="Standaardalinea-lettertype"/>
    <w:link w:val="Tekstopmerking"/>
    <w:rsid w:val="009E4750"/>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9E47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750"/>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9E4750"/>
    <w:pPr>
      <w:tabs>
        <w:tab w:val="center" w:pos="4536"/>
        <w:tab w:val="right" w:pos="9072"/>
      </w:tabs>
    </w:pPr>
  </w:style>
  <w:style w:type="character" w:customStyle="1" w:styleId="KoptekstChar">
    <w:name w:val="Koptekst Char"/>
    <w:basedOn w:val="Standaardalinea-lettertype"/>
    <w:link w:val="Koptekst"/>
    <w:uiPriority w:val="99"/>
    <w:rsid w:val="009E4750"/>
    <w:rPr>
      <w:rFonts w:ascii="Times New Roman" w:eastAsia="Times New Roman" w:hAnsi="Times New Roman" w:cs="Times New Roman"/>
      <w:sz w:val="24"/>
      <w:szCs w:val="24"/>
      <w:lang w:val="nl-NL" w:eastAsia="nl-NL"/>
    </w:rPr>
  </w:style>
  <w:style w:type="paragraph" w:customStyle="1" w:styleId="Default">
    <w:name w:val="Default"/>
    <w:rsid w:val="002B3F66"/>
    <w:pPr>
      <w:autoSpaceDE w:val="0"/>
      <w:autoSpaceDN w:val="0"/>
      <w:adjustRightInd w:val="0"/>
      <w:spacing w:after="0" w:line="240" w:lineRule="auto"/>
    </w:pPr>
    <w:rPr>
      <w:rFonts w:ascii="Calibri" w:hAnsi="Calibri" w:cs="Calibri"/>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0B7ED7"/>
    <w:rPr>
      <w:b/>
      <w:bCs/>
    </w:rPr>
  </w:style>
  <w:style w:type="character" w:customStyle="1" w:styleId="OnderwerpvanopmerkingChar">
    <w:name w:val="Onderwerp van opmerking Char"/>
    <w:basedOn w:val="TekstopmerkingChar"/>
    <w:link w:val="Onderwerpvanopmerking"/>
    <w:uiPriority w:val="99"/>
    <w:semiHidden/>
    <w:rsid w:val="000B7ED7"/>
    <w:rPr>
      <w:rFonts w:ascii="Times New Roman" w:eastAsia="Times New Roman" w:hAnsi="Times New Roman" w:cs="Times New Roman"/>
      <w:b/>
      <w:bCs/>
      <w:sz w:val="20"/>
      <w:szCs w:val="20"/>
      <w:lang w:val="nl-NL" w:eastAsia="nl-NL"/>
    </w:rPr>
  </w:style>
  <w:style w:type="paragraph" w:styleId="Tekstzonderopmaak">
    <w:name w:val="Plain Text"/>
    <w:basedOn w:val="Standaard"/>
    <w:link w:val="TekstzonderopmaakChar"/>
    <w:uiPriority w:val="99"/>
    <w:semiHidden/>
    <w:unhideWhenUsed/>
    <w:rsid w:val="00575827"/>
    <w:rPr>
      <w:rFonts w:ascii="Calibri" w:eastAsiaTheme="minorEastAsia" w:hAnsi="Calibri"/>
      <w:sz w:val="22"/>
      <w:szCs w:val="21"/>
      <w:lang w:val="nl-BE" w:eastAsia="nl-BE"/>
    </w:rPr>
  </w:style>
  <w:style w:type="character" w:customStyle="1" w:styleId="TekstzonderopmaakChar">
    <w:name w:val="Tekst zonder opmaak Char"/>
    <w:basedOn w:val="Standaardalinea-lettertype"/>
    <w:link w:val="Tekstzonderopmaak"/>
    <w:uiPriority w:val="99"/>
    <w:semiHidden/>
    <w:rsid w:val="00575827"/>
    <w:rPr>
      <w:rFonts w:ascii="Calibri" w:eastAsiaTheme="minorEastAsia" w:hAnsi="Calibri" w:cs="Times New Roman"/>
      <w:szCs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9591">
      <w:bodyDiv w:val="1"/>
      <w:marLeft w:val="0"/>
      <w:marRight w:val="0"/>
      <w:marTop w:val="0"/>
      <w:marBottom w:val="0"/>
      <w:divBdr>
        <w:top w:val="none" w:sz="0" w:space="0" w:color="auto"/>
        <w:left w:val="none" w:sz="0" w:space="0" w:color="auto"/>
        <w:bottom w:val="none" w:sz="0" w:space="0" w:color="auto"/>
        <w:right w:val="none" w:sz="0" w:space="0" w:color="auto"/>
      </w:divBdr>
    </w:div>
    <w:div w:id="16293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rismevlaanderen.be/awards" TargetMode="External"/><Relationship Id="rId3" Type="http://schemas.openxmlformats.org/officeDocument/2006/relationships/settings" Target="settings.xml"/><Relationship Id="rId7" Type="http://schemas.openxmlformats.org/officeDocument/2006/relationships/hyperlink" Target="http://www.toerismevlaander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erismevlaanderen.be/award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Dauwe, Lynn</dc:creator>
  <cp:lastModifiedBy>Vandermeersch, Tine</cp:lastModifiedBy>
  <cp:revision>2</cp:revision>
  <cp:lastPrinted>2012-06-07T13:48:00Z</cp:lastPrinted>
  <dcterms:created xsi:type="dcterms:W3CDTF">2016-09-23T15:08:00Z</dcterms:created>
  <dcterms:modified xsi:type="dcterms:W3CDTF">2016-09-23T15:08:00Z</dcterms:modified>
</cp:coreProperties>
</file>